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724DBA" w14:textId="7634CE79" w:rsidR="00355213" w:rsidRPr="00FD6F21" w:rsidRDefault="00355213" w:rsidP="00355213">
      <w:pPr>
        <w:jc w:val="right"/>
        <w:rPr>
          <w:rFonts w:asciiTheme="minorHAnsi" w:hAnsiTheme="minorHAnsi" w:cstheme="minorHAnsi"/>
        </w:rPr>
      </w:pPr>
      <w:r>
        <w:rPr>
          <w:rFonts w:asciiTheme="minorHAnsi" w:hAnsiTheme="minorHAnsi" w:cstheme="minorHAnsi"/>
        </w:rPr>
        <w:t>Czernice Borowe</w:t>
      </w:r>
      <w:r w:rsidRPr="00FD6F21">
        <w:rPr>
          <w:rFonts w:asciiTheme="minorHAnsi" w:hAnsiTheme="minorHAnsi" w:cstheme="minorHAnsi"/>
        </w:rPr>
        <w:t xml:space="preserve">, dnia </w:t>
      </w:r>
      <w:r w:rsidR="00EC0FF1">
        <w:rPr>
          <w:rFonts w:asciiTheme="minorHAnsi" w:hAnsiTheme="minorHAnsi" w:cstheme="minorHAnsi"/>
        </w:rPr>
        <w:t>06.02.2026</w:t>
      </w:r>
      <w:r w:rsidRPr="00FD6F21">
        <w:rPr>
          <w:rFonts w:asciiTheme="minorHAnsi" w:hAnsiTheme="minorHAnsi" w:cstheme="minorHAnsi"/>
        </w:rPr>
        <w:t xml:space="preserve"> r.</w:t>
      </w:r>
    </w:p>
    <w:p w14:paraId="561CBA93" w14:textId="77777777" w:rsidR="00355213" w:rsidRPr="00FD6F21" w:rsidRDefault="00355213" w:rsidP="00355213">
      <w:pPr>
        <w:jc w:val="center"/>
        <w:rPr>
          <w:rFonts w:asciiTheme="minorHAnsi" w:hAnsiTheme="minorHAnsi" w:cstheme="minorHAnsi"/>
          <w:b/>
        </w:rPr>
      </w:pPr>
    </w:p>
    <w:p w14:paraId="272E89B9" w14:textId="535C8831" w:rsidR="00355213" w:rsidRPr="00FD6F21" w:rsidRDefault="00355213" w:rsidP="00355213">
      <w:pPr>
        <w:jc w:val="center"/>
        <w:rPr>
          <w:rFonts w:asciiTheme="minorHAnsi" w:hAnsiTheme="minorHAnsi" w:cstheme="minorHAnsi"/>
          <w:b/>
          <w:sz w:val="26"/>
          <w:szCs w:val="26"/>
        </w:rPr>
      </w:pPr>
      <w:r w:rsidRPr="00FD6F21">
        <w:rPr>
          <w:rFonts w:asciiTheme="minorHAnsi" w:hAnsiTheme="minorHAnsi" w:cstheme="minorHAnsi"/>
          <w:b/>
          <w:sz w:val="26"/>
          <w:szCs w:val="26"/>
        </w:rPr>
        <w:t xml:space="preserve">ZAPYTANIE OFERTOWE nr </w:t>
      </w:r>
      <w:r>
        <w:rPr>
          <w:rFonts w:asciiTheme="minorHAnsi" w:hAnsiTheme="minorHAnsi" w:cstheme="minorHAnsi"/>
          <w:b/>
          <w:sz w:val="26"/>
          <w:szCs w:val="26"/>
        </w:rPr>
        <w:t>1</w:t>
      </w:r>
      <w:r w:rsidRPr="00FD6F21">
        <w:rPr>
          <w:rFonts w:asciiTheme="minorHAnsi" w:hAnsiTheme="minorHAnsi" w:cstheme="minorHAnsi"/>
          <w:b/>
          <w:sz w:val="26"/>
          <w:szCs w:val="26"/>
        </w:rPr>
        <w:t>/EFS+/202</w:t>
      </w:r>
      <w:r>
        <w:rPr>
          <w:rFonts w:asciiTheme="minorHAnsi" w:hAnsiTheme="minorHAnsi" w:cstheme="minorHAnsi"/>
          <w:b/>
          <w:sz w:val="26"/>
          <w:szCs w:val="26"/>
        </w:rPr>
        <w:t>6</w:t>
      </w:r>
    </w:p>
    <w:p w14:paraId="3F663C66" w14:textId="063CC048" w:rsidR="00355213" w:rsidRPr="00FD6F21" w:rsidRDefault="00355213" w:rsidP="00355213">
      <w:pPr>
        <w:jc w:val="center"/>
        <w:rPr>
          <w:rFonts w:asciiTheme="minorHAnsi" w:hAnsiTheme="minorHAnsi" w:cstheme="minorHAnsi"/>
          <w:b/>
          <w:sz w:val="26"/>
          <w:szCs w:val="26"/>
        </w:rPr>
      </w:pPr>
      <w:r w:rsidRPr="00FD6F21">
        <w:rPr>
          <w:rFonts w:asciiTheme="minorHAnsi" w:hAnsiTheme="minorHAnsi" w:cstheme="minorHAnsi"/>
          <w:b/>
          <w:sz w:val="26"/>
          <w:szCs w:val="26"/>
        </w:rPr>
        <w:t xml:space="preserve">Przeprowadzenie </w:t>
      </w:r>
      <w:r>
        <w:rPr>
          <w:rFonts w:asciiTheme="minorHAnsi" w:hAnsiTheme="minorHAnsi" w:cstheme="minorHAnsi"/>
          <w:b/>
          <w:sz w:val="26"/>
          <w:szCs w:val="26"/>
        </w:rPr>
        <w:t xml:space="preserve">indywidualnego poradnictwa specjalistycznego oraz grupowych spotkań grup wsparcia </w:t>
      </w:r>
      <w:r w:rsidRPr="00FD6F21">
        <w:rPr>
          <w:rFonts w:asciiTheme="minorHAnsi" w:hAnsiTheme="minorHAnsi" w:cstheme="minorHAnsi"/>
          <w:b/>
          <w:sz w:val="26"/>
          <w:szCs w:val="26"/>
        </w:rPr>
        <w:t xml:space="preserve">dla uczestników </w:t>
      </w:r>
      <w:r>
        <w:rPr>
          <w:rFonts w:asciiTheme="minorHAnsi" w:hAnsiTheme="minorHAnsi" w:cstheme="minorHAnsi"/>
          <w:b/>
          <w:sz w:val="26"/>
          <w:szCs w:val="26"/>
        </w:rPr>
        <w:t xml:space="preserve">projektu „Otwierając Nowe Drzwi” </w:t>
      </w:r>
    </w:p>
    <w:p w14:paraId="5027E5C0" w14:textId="77777777" w:rsidR="00355213" w:rsidRPr="00FD6F21" w:rsidRDefault="00355213" w:rsidP="00355213">
      <w:pPr>
        <w:jc w:val="center"/>
        <w:rPr>
          <w:rFonts w:asciiTheme="minorHAnsi" w:hAnsiTheme="minorHAnsi" w:cstheme="minorHAnsi"/>
          <w:b/>
        </w:rPr>
      </w:pPr>
    </w:p>
    <w:p w14:paraId="25A5E8A5" w14:textId="77777777" w:rsidR="00355213" w:rsidRPr="00FD6F21" w:rsidRDefault="00355213" w:rsidP="00355213">
      <w:pPr>
        <w:jc w:val="both"/>
        <w:rPr>
          <w:rFonts w:asciiTheme="minorHAnsi" w:hAnsiTheme="minorHAnsi" w:cstheme="minorHAnsi"/>
        </w:rPr>
      </w:pPr>
    </w:p>
    <w:p w14:paraId="68DAB903" w14:textId="77777777" w:rsidR="00355213" w:rsidRPr="00E80EED" w:rsidRDefault="00355213" w:rsidP="00355213">
      <w:pPr>
        <w:shd w:val="clear" w:color="auto" w:fill="EDEDED" w:themeFill="accent3" w:themeFillTint="33"/>
        <w:jc w:val="both"/>
        <w:rPr>
          <w:rFonts w:asciiTheme="minorHAnsi" w:hAnsiTheme="minorHAnsi" w:cstheme="minorHAnsi"/>
          <w:b/>
        </w:rPr>
      </w:pPr>
      <w:r w:rsidRPr="00E80EED">
        <w:rPr>
          <w:rFonts w:asciiTheme="minorHAnsi" w:hAnsiTheme="minorHAnsi" w:cstheme="minorHAnsi"/>
          <w:b/>
        </w:rPr>
        <w:t>1.   ZAMAWIAJĄCY</w:t>
      </w:r>
    </w:p>
    <w:p w14:paraId="29F89556" w14:textId="77777777" w:rsidR="00355213" w:rsidRPr="00E80EED" w:rsidRDefault="00355213" w:rsidP="00355213">
      <w:pPr>
        <w:jc w:val="both"/>
        <w:rPr>
          <w:rFonts w:asciiTheme="minorHAnsi" w:hAnsiTheme="minorHAnsi" w:cstheme="minorHAnsi"/>
          <w:b/>
        </w:rPr>
      </w:pPr>
    </w:p>
    <w:p w14:paraId="3D99D866" w14:textId="77777777" w:rsidR="00355213" w:rsidRPr="00355213" w:rsidRDefault="00355213" w:rsidP="00355213">
      <w:pPr>
        <w:rPr>
          <w:rFonts w:asciiTheme="minorHAnsi" w:hAnsiTheme="minorHAnsi" w:cstheme="minorHAnsi"/>
          <w:b/>
        </w:rPr>
      </w:pPr>
      <w:bookmarkStart w:id="0" w:name="_Hlk221177912"/>
      <w:bookmarkStart w:id="1" w:name="_Hlk221175686"/>
      <w:r w:rsidRPr="00355213">
        <w:rPr>
          <w:rFonts w:asciiTheme="minorHAnsi" w:hAnsiTheme="minorHAnsi" w:cstheme="minorHAnsi"/>
          <w:b/>
        </w:rPr>
        <w:t xml:space="preserve">Fundacja Inicjatyw Prorodzinnych </w:t>
      </w:r>
    </w:p>
    <w:p w14:paraId="520F9546" w14:textId="77777777" w:rsidR="00355213" w:rsidRPr="00355213" w:rsidRDefault="00355213" w:rsidP="00355213">
      <w:pPr>
        <w:rPr>
          <w:rFonts w:asciiTheme="minorHAnsi" w:hAnsiTheme="minorHAnsi" w:cstheme="minorHAnsi"/>
          <w:b/>
        </w:rPr>
      </w:pPr>
      <w:r w:rsidRPr="00355213">
        <w:rPr>
          <w:rFonts w:asciiTheme="minorHAnsi" w:hAnsiTheme="minorHAnsi" w:cstheme="minorHAnsi"/>
          <w:b/>
        </w:rPr>
        <w:t>i Opiekuńczo-Wychowawczych „Nasze Dzieci”</w:t>
      </w:r>
    </w:p>
    <w:p w14:paraId="3ADE7E90" w14:textId="77777777" w:rsidR="00355213" w:rsidRPr="00355213" w:rsidRDefault="00355213" w:rsidP="00355213">
      <w:pPr>
        <w:rPr>
          <w:rFonts w:asciiTheme="minorHAnsi" w:hAnsiTheme="minorHAnsi" w:cstheme="minorHAnsi"/>
          <w:b/>
        </w:rPr>
      </w:pPr>
      <w:r w:rsidRPr="00355213">
        <w:rPr>
          <w:rFonts w:asciiTheme="minorHAnsi" w:hAnsiTheme="minorHAnsi" w:cstheme="minorHAnsi"/>
          <w:b/>
        </w:rPr>
        <w:t>ul. Stanisława Chełchowskiego 3</w:t>
      </w:r>
    </w:p>
    <w:p w14:paraId="3C64CDFB" w14:textId="77777777" w:rsidR="00355213" w:rsidRDefault="00355213" w:rsidP="00355213">
      <w:pPr>
        <w:rPr>
          <w:rFonts w:asciiTheme="minorHAnsi" w:hAnsiTheme="minorHAnsi" w:cstheme="minorHAnsi"/>
          <w:b/>
        </w:rPr>
      </w:pPr>
      <w:r w:rsidRPr="00355213">
        <w:rPr>
          <w:rFonts w:asciiTheme="minorHAnsi" w:hAnsiTheme="minorHAnsi" w:cstheme="minorHAnsi"/>
          <w:b/>
        </w:rPr>
        <w:t xml:space="preserve">06-415 Czernice Borowe </w:t>
      </w:r>
      <w:bookmarkEnd w:id="0"/>
    </w:p>
    <w:bookmarkEnd w:id="1"/>
    <w:p w14:paraId="19F70893" w14:textId="2017AB92" w:rsidR="00355213" w:rsidRPr="00130D99" w:rsidRDefault="007D1554" w:rsidP="00355213">
      <w:pPr>
        <w:jc w:val="both"/>
        <w:rPr>
          <w:rFonts w:asciiTheme="minorHAnsi" w:hAnsiTheme="minorHAnsi" w:cstheme="minorHAnsi"/>
        </w:rPr>
      </w:pPr>
      <w:r w:rsidRPr="00130D99">
        <w:rPr>
          <w:rFonts w:asciiTheme="minorHAnsi" w:hAnsiTheme="minorHAnsi" w:cstheme="minorHAnsi"/>
        </w:rPr>
        <w:t>tel. 236574225, e-mail fundacja@fipiow.pl,</w:t>
      </w:r>
    </w:p>
    <w:p w14:paraId="3510B71C" w14:textId="77777777" w:rsidR="00355213" w:rsidRPr="00E80EED" w:rsidRDefault="00355213" w:rsidP="00355213">
      <w:pPr>
        <w:shd w:val="clear" w:color="auto" w:fill="EDEDED" w:themeFill="accent3" w:themeFillTint="33"/>
        <w:jc w:val="both"/>
        <w:rPr>
          <w:rFonts w:asciiTheme="minorHAnsi" w:hAnsiTheme="minorHAnsi" w:cstheme="minorHAnsi"/>
          <w:b/>
        </w:rPr>
      </w:pPr>
      <w:r w:rsidRPr="00E80EED">
        <w:rPr>
          <w:rFonts w:asciiTheme="minorHAnsi" w:hAnsiTheme="minorHAnsi" w:cstheme="minorHAnsi"/>
          <w:b/>
        </w:rPr>
        <w:t>2.   TRYB UDZIELENIA ZAMÓWIENIA</w:t>
      </w:r>
    </w:p>
    <w:p w14:paraId="5D4D807E" w14:textId="77777777" w:rsidR="00355213" w:rsidRPr="00E80EED" w:rsidRDefault="00355213" w:rsidP="00355213">
      <w:pPr>
        <w:jc w:val="both"/>
        <w:rPr>
          <w:rFonts w:asciiTheme="minorHAnsi" w:hAnsiTheme="minorHAnsi" w:cstheme="minorHAnsi"/>
        </w:rPr>
      </w:pPr>
    </w:p>
    <w:p w14:paraId="01473B04" w14:textId="271D6D01" w:rsidR="00355213" w:rsidRPr="00E80EED" w:rsidRDefault="00355213" w:rsidP="00355213">
      <w:pPr>
        <w:jc w:val="both"/>
        <w:rPr>
          <w:rFonts w:asciiTheme="minorHAnsi" w:hAnsiTheme="minorHAnsi" w:cstheme="minorHAnsi"/>
        </w:rPr>
      </w:pPr>
      <w:r w:rsidRPr="00355213">
        <w:rPr>
          <w:rFonts w:asciiTheme="minorHAnsi" w:hAnsiTheme="minorHAnsi" w:cstheme="minorHAnsi"/>
        </w:rPr>
        <w:t xml:space="preserve">Postępowanie prowadzone jest w trybie zasady konkurencyjności, zgodnie z </w:t>
      </w:r>
      <w:r w:rsidRPr="00355213">
        <w:rPr>
          <w:rFonts w:asciiTheme="minorHAnsi" w:hAnsiTheme="minorHAnsi" w:cstheme="minorHAnsi"/>
          <w:i/>
        </w:rPr>
        <w:t>Wytycznymi dotyczącymi kwalifikowalności wydatków na lata 2021-2027</w:t>
      </w:r>
      <w:r w:rsidRPr="00355213">
        <w:rPr>
          <w:rFonts w:asciiTheme="minorHAnsi" w:hAnsiTheme="minorHAnsi" w:cstheme="minorHAnsi"/>
        </w:rPr>
        <w:t xml:space="preserve"> i nie stanowi przedmiotu zamówienia publicznego w rozumieniu przepisów ustawy z dnia 11 września 2019 r. – Prawo zamówień publicznych (Dz.U. </w:t>
      </w:r>
      <w:r>
        <w:rPr>
          <w:rFonts w:asciiTheme="minorHAnsi" w:hAnsiTheme="minorHAnsi" w:cstheme="minorHAnsi"/>
        </w:rPr>
        <w:t xml:space="preserve"> </w:t>
      </w:r>
      <w:r w:rsidRPr="00355213">
        <w:rPr>
          <w:rFonts w:asciiTheme="minorHAnsi" w:hAnsiTheme="minorHAnsi" w:cstheme="minorHAnsi"/>
        </w:rPr>
        <w:t>z 2024 r. poz. 1320 ze zm.).</w:t>
      </w:r>
    </w:p>
    <w:p w14:paraId="7C9964BB" w14:textId="77777777" w:rsidR="00355213" w:rsidRPr="00E80EED" w:rsidRDefault="00355213" w:rsidP="00355213">
      <w:pPr>
        <w:shd w:val="clear" w:color="auto" w:fill="EDEDED" w:themeFill="accent3" w:themeFillTint="33"/>
        <w:jc w:val="both"/>
        <w:rPr>
          <w:rFonts w:asciiTheme="minorHAnsi" w:hAnsiTheme="minorHAnsi" w:cstheme="minorHAnsi"/>
          <w:b/>
        </w:rPr>
      </w:pPr>
      <w:r w:rsidRPr="00E80EED">
        <w:rPr>
          <w:rFonts w:asciiTheme="minorHAnsi" w:hAnsiTheme="minorHAnsi" w:cstheme="minorHAnsi"/>
          <w:b/>
        </w:rPr>
        <w:t>3.   OPIS PRZEDMIOTU ZAMÓWIENIA</w:t>
      </w:r>
    </w:p>
    <w:p w14:paraId="23BA5F02" w14:textId="77777777" w:rsidR="00355213" w:rsidRPr="00E80EED" w:rsidRDefault="00355213" w:rsidP="00355213">
      <w:pPr>
        <w:jc w:val="both"/>
        <w:rPr>
          <w:rFonts w:asciiTheme="minorHAnsi" w:hAnsiTheme="minorHAnsi" w:cstheme="minorHAnsi"/>
          <w:b/>
        </w:rPr>
      </w:pPr>
    </w:p>
    <w:p w14:paraId="3FDB99FB" w14:textId="77777777" w:rsidR="00355213" w:rsidRPr="00FD6F21" w:rsidRDefault="00355213" w:rsidP="00355213">
      <w:pPr>
        <w:jc w:val="both"/>
        <w:rPr>
          <w:rFonts w:asciiTheme="minorHAnsi" w:hAnsiTheme="minorHAnsi" w:cstheme="minorHAnsi"/>
          <w:spacing w:val="2"/>
        </w:rPr>
      </w:pPr>
      <w:r w:rsidRPr="00FD6F21">
        <w:rPr>
          <w:rFonts w:asciiTheme="minorHAnsi" w:hAnsiTheme="minorHAnsi" w:cstheme="minorHAnsi"/>
          <w:b/>
          <w:bCs/>
        </w:rPr>
        <w:t>Kod CPV:</w:t>
      </w:r>
    </w:p>
    <w:p w14:paraId="53D41853" w14:textId="4AC2E817" w:rsidR="00355213" w:rsidRDefault="00355213" w:rsidP="00355213">
      <w:pPr>
        <w:jc w:val="both"/>
        <w:rPr>
          <w:rFonts w:asciiTheme="minorHAnsi" w:hAnsiTheme="minorHAnsi" w:cstheme="minorHAnsi"/>
          <w:b/>
        </w:rPr>
      </w:pPr>
      <w:r w:rsidRPr="00E80EED">
        <w:rPr>
          <w:rFonts w:asciiTheme="minorHAnsi" w:hAnsiTheme="minorHAnsi" w:cstheme="minorHAnsi"/>
          <w:b/>
        </w:rPr>
        <w:t>85121270-6 Usługi psychiatryczne lub psychologiczne</w:t>
      </w:r>
    </w:p>
    <w:p w14:paraId="4132891D" w14:textId="10538195" w:rsidR="00F84217" w:rsidRDefault="00F84217" w:rsidP="00355213">
      <w:pPr>
        <w:jc w:val="both"/>
        <w:rPr>
          <w:rFonts w:asciiTheme="minorHAnsi" w:hAnsiTheme="minorHAnsi" w:cstheme="minorHAnsi"/>
          <w:b/>
        </w:rPr>
      </w:pPr>
      <w:r w:rsidRPr="00F84217">
        <w:rPr>
          <w:rFonts w:asciiTheme="minorHAnsi" w:hAnsiTheme="minorHAnsi" w:cstheme="minorHAnsi"/>
          <w:b/>
        </w:rPr>
        <w:t>85312320-8</w:t>
      </w:r>
      <w:r>
        <w:rPr>
          <w:rFonts w:asciiTheme="minorHAnsi" w:hAnsiTheme="minorHAnsi" w:cstheme="minorHAnsi"/>
          <w:b/>
        </w:rPr>
        <w:t xml:space="preserve"> Usługi doradztwa </w:t>
      </w:r>
    </w:p>
    <w:p w14:paraId="6E9EDC23" w14:textId="0E14514D" w:rsidR="00EC0FF1" w:rsidRDefault="00EC0FF1" w:rsidP="00355213">
      <w:pPr>
        <w:jc w:val="both"/>
        <w:rPr>
          <w:rFonts w:asciiTheme="minorHAnsi" w:hAnsiTheme="minorHAnsi" w:cstheme="minorHAnsi"/>
          <w:b/>
        </w:rPr>
      </w:pPr>
      <w:r w:rsidRPr="00EC0FF1">
        <w:rPr>
          <w:rFonts w:asciiTheme="minorHAnsi" w:hAnsiTheme="minorHAnsi" w:cstheme="minorHAnsi"/>
          <w:b/>
        </w:rPr>
        <w:t>85320000-8 Usługi społeczne</w:t>
      </w:r>
    </w:p>
    <w:p w14:paraId="0FD8C5EB" w14:textId="77777777" w:rsidR="009A03E9" w:rsidRDefault="009A03E9" w:rsidP="00355213">
      <w:pPr>
        <w:jc w:val="both"/>
        <w:rPr>
          <w:rFonts w:asciiTheme="minorHAnsi" w:hAnsiTheme="minorHAnsi" w:cstheme="minorHAnsi"/>
          <w:b/>
        </w:rPr>
      </w:pPr>
    </w:p>
    <w:p w14:paraId="021BA7E8" w14:textId="77777777" w:rsidR="00355213" w:rsidRPr="00355213" w:rsidRDefault="00355213" w:rsidP="00355213">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FD6F21">
        <w:rPr>
          <w:rFonts w:asciiTheme="minorHAnsi" w:hAnsiTheme="minorHAnsi" w:cstheme="minorHAnsi"/>
        </w:rPr>
        <w:t xml:space="preserve">Przedmiotem niniejszego zamówienia jest </w:t>
      </w:r>
      <w:r w:rsidRPr="00FD6F21">
        <w:rPr>
          <w:rFonts w:asciiTheme="minorHAnsi" w:hAnsiTheme="minorHAnsi" w:cstheme="minorHAnsi"/>
          <w:b/>
        </w:rPr>
        <w:t xml:space="preserve">przeprowadzenie </w:t>
      </w:r>
      <w:r>
        <w:rPr>
          <w:rFonts w:asciiTheme="minorHAnsi" w:hAnsiTheme="minorHAnsi" w:cstheme="minorHAnsi"/>
          <w:b/>
        </w:rPr>
        <w:t xml:space="preserve">indywidualnego poradnictwa specjalistycznego (psychologicznego i pedagogicznego) oraz spotkań grup wsparcia dla uczestników projektu „Otwierając Nowe Drzwi”. </w:t>
      </w:r>
    </w:p>
    <w:p w14:paraId="225757BC" w14:textId="6E7B5A2A" w:rsidR="00355213" w:rsidRPr="00355213" w:rsidRDefault="00355213" w:rsidP="00355213">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355213">
        <w:rPr>
          <w:rFonts w:asciiTheme="minorHAnsi" w:hAnsiTheme="minorHAnsi" w:cstheme="minorHAnsi"/>
        </w:rPr>
        <w:t>Adresatami zajęć oraz wsparcia jest 30 dzieci przebywających w pieczy zastępczej w wieku 6-17 lat, 30 osób dorosłych pełniących rolę rodziny zastępczej/os. wykluczonych/zagrożonych wykluczeniem społecznym</w:t>
      </w:r>
      <w:r>
        <w:rPr>
          <w:rFonts w:asciiTheme="minorHAnsi" w:hAnsiTheme="minorHAnsi" w:cstheme="minorHAnsi"/>
        </w:rPr>
        <w:t xml:space="preserve"> </w:t>
      </w:r>
      <w:r w:rsidRPr="00355213">
        <w:rPr>
          <w:rFonts w:asciiTheme="minorHAnsi" w:hAnsiTheme="minorHAnsi" w:cstheme="minorHAnsi"/>
        </w:rPr>
        <w:t>z powodu bezradności w sprawach opiekuńczo-wychowawczych</w:t>
      </w:r>
      <w:r>
        <w:rPr>
          <w:rFonts w:asciiTheme="minorHAnsi" w:hAnsiTheme="minorHAnsi" w:cstheme="minorHAnsi"/>
        </w:rPr>
        <w:t xml:space="preserve"> oraz 5 osób usamodzielniających się. </w:t>
      </w:r>
    </w:p>
    <w:p w14:paraId="7311F5B7" w14:textId="77777777" w:rsidR="00355213" w:rsidRPr="00355213" w:rsidRDefault="00355213" w:rsidP="00473086">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355213">
        <w:rPr>
          <w:rFonts w:asciiTheme="minorHAnsi" w:hAnsiTheme="minorHAnsi" w:cstheme="minorHAnsi"/>
        </w:rPr>
        <w:t>Przedmiot zamówienia jest realizowany w ramach projektu „Otwierając Nowe Drzwi”, współfinansowanego ze środków Europejskiego Funduszu Społecznego Plus (EFS+) w ramach Programu Fundusze Europejskie dla Mazowsza 2021-2027, Działanie 8.6. Usługi społeczne na rzecz rodzin.</w:t>
      </w:r>
    </w:p>
    <w:p w14:paraId="32570170" w14:textId="77777777" w:rsidR="00355213" w:rsidRDefault="00355213" w:rsidP="00355213">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355213">
        <w:rPr>
          <w:rFonts w:asciiTheme="minorHAnsi" w:hAnsiTheme="minorHAnsi" w:cstheme="minorHAnsi"/>
        </w:rPr>
        <w:t>Zamawiający podzielił zamówienie na trzy części:</w:t>
      </w:r>
    </w:p>
    <w:p w14:paraId="0602F652" w14:textId="1481BC85" w:rsidR="00355213" w:rsidRPr="00355213" w:rsidRDefault="00355213" w:rsidP="00355213">
      <w:pPr>
        <w:pStyle w:val="Akapitzlist"/>
        <w:widowControl w:val="0"/>
        <w:numPr>
          <w:ilvl w:val="1"/>
          <w:numId w:val="35"/>
        </w:numPr>
        <w:spacing w:before="4" w:after="0" w:line="240" w:lineRule="auto"/>
        <w:contextualSpacing w:val="0"/>
        <w:jc w:val="both"/>
        <w:rPr>
          <w:rFonts w:asciiTheme="minorHAnsi" w:hAnsiTheme="minorHAnsi" w:cstheme="minorHAnsi"/>
        </w:rPr>
      </w:pPr>
      <w:r w:rsidRPr="00355213">
        <w:rPr>
          <w:rFonts w:asciiTheme="minorHAnsi" w:hAnsiTheme="minorHAnsi" w:cstheme="minorHAnsi"/>
        </w:rPr>
        <w:t>Część 1: Przeprowadzenie indywidualnego poradnictwa psychologicznego dla 65 osób</w:t>
      </w:r>
      <w:r w:rsidR="00333E11">
        <w:rPr>
          <w:rFonts w:asciiTheme="minorHAnsi" w:hAnsiTheme="minorHAnsi" w:cstheme="minorHAnsi"/>
        </w:rPr>
        <w:t xml:space="preserve"> </w:t>
      </w:r>
    </w:p>
    <w:p w14:paraId="7B2FB695" w14:textId="78B1004F" w:rsidR="00355213" w:rsidRDefault="00355213" w:rsidP="00355213">
      <w:pPr>
        <w:pStyle w:val="Akapitzlist"/>
        <w:numPr>
          <w:ilvl w:val="1"/>
          <w:numId w:val="35"/>
        </w:numPr>
        <w:jc w:val="both"/>
        <w:rPr>
          <w:rFonts w:asciiTheme="minorHAnsi" w:hAnsiTheme="minorHAnsi" w:cstheme="minorHAnsi"/>
        </w:rPr>
      </w:pPr>
      <w:r w:rsidRPr="00355213">
        <w:rPr>
          <w:rFonts w:asciiTheme="minorHAnsi" w:hAnsiTheme="minorHAnsi" w:cstheme="minorHAnsi"/>
        </w:rPr>
        <w:t>Część 2: Przeprowadzenie indywidualnego poradnictwa pedagogicznego dla 65 osób</w:t>
      </w:r>
    </w:p>
    <w:p w14:paraId="10AD97BE" w14:textId="77777777" w:rsidR="00355213" w:rsidRDefault="00355213" w:rsidP="00355213">
      <w:pPr>
        <w:pStyle w:val="Akapitzlist"/>
        <w:numPr>
          <w:ilvl w:val="1"/>
          <w:numId w:val="35"/>
        </w:numPr>
        <w:jc w:val="both"/>
        <w:rPr>
          <w:rFonts w:asciiTheme="minorHAnsi" w:hAnsiTheme="minorHAnsi" w:cstheme="minorHAnsi"/>
        </w:rPr>
      </w:pPr>
      <w:r>
        <w:rPr>
          <w:rFonts w:asciiTheme="minorHAnsi" w:hAnsiTheme="minorHAnsi" w:cstheme="minorHAnsi"/>
        </w:rPr>
        <w:t xml:space="preserve">Część 3: Przeprowadzenie spotkań grup wsparcia dla 30 osób dorosłych </w:t>
      </w:r>
    </w:p>
    <w:p w14:paraId="4AC94309" w14:textId="77777777" w:rsidR="00355213" w:rsidRDefault="00355213" w:rsidP="00355213">
      <w:pPr>
        <w:pStyle w:val="Akapitzlist"/>
        <w:ind w:left="1440"/>
        <w:jc w:val="both"/>
        <w:rPr>
          <w:rFonts w:asciiTheme="minorHAnsi" w:hAnsiTheme="minorHAnsi" w:cstheme="minorHAnsi"/>
        </w:rPr>
      </w:pPr>
      <w:r w:rsidRPr="00355213">
        <w:rPr>
          <w:rFonts w:asciiTheme="minorHAnsi" w:hAnsiTheme="minorHAnsi" w:cstheme="minorHAnsi"/>
        </w:rPr>
        <w:t xml:space="preserve">których szczegółowy opis znajduje się w załączniku nr 1 do zapytania ofertowego. </w:t>
      </w:r>
    </w:p>
    <w:p w14:paraId="4BB2D624" w14:textId="4A636790" w:rsidR="00355213" w:rsidRDefault="00355213" w:rsidP="00355213">
      <w:pPr>
        <w:pStyle w:val="Akapitzlist"/>
        <w:numPr>
          <w:ilvl w:val="0"/>
          <w:numId w:val="35"/>
        </w:numPr>
        <w:jc w:val="both"/>
        <w:rPr>
          <w:rFonts w:asciiTheme="minorHAnsi" w:hAnsiTheme="minorHAnsi" w:cstheme="minorHAnsi"/>
        </w:rPr>
      </w:pPr>
      <w:r w:rsidRPr="00355213">
        <w:rPr>
          <w:rFonts w:asciiTheme="minorHAnsi" w:hAnsiTheme="minorHAnsi" w:cstheme="minorHAnsi"/>
        </w:rPr>
        <w:t>Wykonawca może złożyć tylko jedną ofertę – na jedną</w:t>
      </w:r>
      <w:r w:rsidR="00FD52B1">
        <w:rPr>
          <w:rFonts w:asciiTheme="minorHAnsi" w:hAnsiTheme="minorHAnsi" w:cstheme="minorHAnsi"/>
        </w:rPr>
        <w:t>, dwie l</w:t>
      </w:r>
      <w:r w:rsidRPr="00355213">
        <w:rPr>
          <w:rFonts w:asciiTheme="minorHAnsi" w:hAnsiTheme="minorHAnsi" w:cstheme="minorHAnsi"/>
        </w:rPr>
        <w:t xml:space="preserve">ub </w:t>
      </w:r>
      <w:r>
        <w:rPr>
          <w:rFonts w:asciiTheme="minorHAnsi" w:hAnsiTheme="minorHAnsi" w:cstheme="minorHAnsi"/>
        </w:rPr>
        <w:t>trzy</w:t>
      </w:r>
      <w:r w:rsidRPr="00355213">
        <w:rPr>
          <w:rFonts w:asciiTheme="minorHAnsi" w:hAnsiTheme="minorHAnsi" w:cstheme="minorHAnsi"/>
        </w:rPr>
        <w:t xml:space="preserve"> części zapytania ofertowego.</w:t>
      </w:r>
    </w:p>
    <w:p w14:paraId="6288CB83" w14:textId="77777777" w:rsidR="00EC0FF1" w:rsidRPr="00355213" w:rsidRDefault="00EC0FF1" w:rsidP="00EC0FF1">
      <w:pPr>
        <w:pStyle w:val="Akapitzlist"/>
        <w:jc w:val="both"/>
        <w:rPr>
          <w:rFonts w:asciiTheme="minorHAnsi" w:hAnsiTheme="minorHAnsi" w:cstheme="minorHAnsi"/>
        </w:rPr>
      </w:pPr>
    </w:p>
    <w:p w14:paraId="24AFC8BE" w14:textId="77777777" w:rsidR="00355213" w:rsidRPr="00E80EED" w:rsidRDefault="00355213" w:rsidP="00355213">
      <w:pPr>
        <w:jc w:val="both"/>
        <w:rPr>
          <w:rFonts w:asciiTheme="minorHAnsi" w:hAnsiTheme="minorHAnsi" w:cstheme="minorHAnsi"/>
        </w:rPr>
      </w:pPr>
    </w:p>
    <w:p w14:paraId="12AC4D89" w14:textId="77777777" w:rsidR="00355213" w:rsidRPr="00E80EED" w:rsidRDefault="00C32037" w:rsidP="00355213">
      <w:pPr>
        <w:shd w:val="clear" w:color="auto" w:fill="EDEDED" w:themeFill="accent3" w:themeFillTint="33"/>
        <w:jc w:val="both"/>
        <w:rPr>
          <w:rFonts w:asciiTheme="minorHAnsi" w:hAnsiTheme="minorHAnsi" w:cstheme="minorHAnsi"/>
          <w:b/>
        </w:rPr>
      </w:pPr>
      <w:r w:rsidRPr="00C32037">
        <w:rPr>
          <w:rFonts w:asciiTheme="minorHAnsi" w:hAnsiTheme="minorHAnsi" w:cstheme="minorHAnsi"/>
          <w:i/>
          <w:sz w:val="22"/>
          <w:szCs w:val="22"/>
        </w:rPr>
        <w:t xml:space="preserve"> </w:t>
      </w:r>
      <w:r w:rsidR="00355213" w:rsidRPr="00E80EED">
        <w:rPr>
          <w:rFonts w:asciiTheme="minorHAnsi" w:hAnsiTheme="minorHAnsi" w:cstheme="minorHAnsi"/>
          <w:b/>
        </w:rPr>
        <w:t>4.   TERMIN REALIZACJI ZAMÓWIENIA</w:t>
      </w:r>
    </w:p>
    <w:p w14:paraId="7727312C" w14:textId="77777777" w:rsidR="00355213" w:rsidRPr="00E80EED" w:rsidRDefault="00355213" w:rsidP="00355213">
      <w:pPr>
        <w:jc w:val="both"/>
        <w:rPr>
          <w:rFonts w:asciiTheme="minorHAnsi" w:hAnsiTheme="minorHAnsi" w:cstheme="minorHAnsi"/>
          <w:b/>
        </w:rPr>
      </w:pPr>
    </w:p>
    <w:p w14:paraId="35964BDD" w14:textId="1A400072" w:rsidR="00355213" w:rsidRPr="00FD6F21" w:rsidRDefault="00355213" w:rsidP="00355213">
      <w:pPr>
        <w:jc w:val="both"/>
        <w:rPr>
          <w:rFonts w:asciiTheme="minorHAnsi" w:hAnsiTheme="minorHAnsi" w:cstheme="minorHAnsi"/>
          <w:bCs/>
        </w:rPr>
      </w:pPr>
      <w:r w:rsidRPr="00814B0A">
        <w:rPr>
          <w:rFonts w:asciiTheme="minorHAnsi" w:hAnsiTheme="minorHAnsi" w:cstheme="minorHAnsi"/>
          <w:bCs/>
        </w:rPr>
        <w:t>Luty 2026. – wrzesień 2026 r.,</w:t>
      </w:r>
      <w:r w:rsidRPr="00FD6F21">
        <w:rPr>
          <w:rFonts w:asciiTheme="minorHAnsi" w:hAnsiTheme="minorHAnsi" w:cstheme="minorHAnsi"/>
          <w:bCs/>
        </w:rPr>
        <w:t xml:space="preserve"> od poniedziałku do </w:t>
      </w:r>
      <w:r w:rsidR="00814B0A">
        <w:rPr>
          <w:rFonts w:asciiTheme="minorHAnsi" w:hAnsiTheme="minorHAnsi" w:cstheme="minorHAnsi"/>
          <w:bCs/>
        </w:rPr>
        <w:t>niedzieli</w:t>
      </w:r>
      <w:r w:rsidRPr="00FD6F21">
        <w:rPr>
          <w:rFonts w:asciiTheme="minorHAnsi" w:hAnsiTheme="minorHAnsi" w:cstheme="minorHAnsi"/>
          <w:bCs/>
        </w:rPr>
        <w:t>, z wyłączeniem dni ustawowo wolnych od pracy</w:t>
      </w:r>
      <w:r w:rsidR="00814B0A">
        <w:rPr>
          <w:rFonts w:asciiTheme="minorHAnsi" w:hAnsiTheme="minorHAnsi" w:cstheme="minorHAnsi"/>
          <w:bCs/>
        </w:rPr>
        <w:t xml:space="preserve">. </w:t>
      </w:r>
    </w:p>
    <w:p w14:paraId="61E91FE5" w14:textId="77777777" w:rsidR="00355213" w:rsidRPr="00FD6F21" w:rsidRDefault="00355213" w:rsidP="00355213">
      <w:pPr>
        <w:jc w:val="both"/>
        <w:rPr>
          <w:rFonts w:asciiTheme="minorHAnsi" w:hAnsiTheme="minorHAnsi" w:cstheme="minorHAnsi"/>
          <w:spacing w:val="2"/>
        </w:rPr>
      </w:pPr>
    </w:p>
    <w:p w14:paraId="47798063" w14:textId="77777777" w:rsidR="00355213" w:rsidRPr="00E80EED" w:rsidRDefault="00355213" w:rsidP="00355213">
      <w:pPr>
        <w:shd w:val="clear" w:color="auto" w:fill="EDEDED" w:themeFill="accent3" w:themeFillTint="33"/>
        <w:jc w:val="both"/>
        <w:rPr>
          <w:rFonts w:asciiTheme="minorHAnsi" w:hAnsiTheme="minorHAnsi" w:cstheme="minorHAnsi"/>
          <w:b/>
        </w:rPr>
      </w:pPr>
      <w:r w:rsidRPr="00E80EED">
        <w:rPr>
          <w:rFonts w:asciiTheme="minorHAnsi" w:hAnsiTheme="minorHAnsi" w:cstheme="minorHAnsi"/>
          <w:b/>
        </w:rPr>
        <w:t>5.   MIEJSCE REALIZACJI ZAMÓWIENIA</w:t>
      </w:r>
    </w:p>
    <w:p w14:paraId="1B3F3AE5" w14:textId="77777777" w:rsidR="00355213" w:rsidRPr="00E80EED" w:rsidRDefault="00355213" w:rsidP="00355213">
      <w:pPr>
        <w:jc w:val="both"/>
        <w:rPr>
          <w:rFonts w:asciiTheme="minorHAnsi" w:hAnsiTheme="minorHAnsi" w:cstheme="minorHAnsi"/>
          <w:b/>
        </w:rPr>
      </w:pPr>
    </w:p>
    <w:p w14:paraId="5223636F" w14:textId="3A57C4B9" w:rsidR="00355213" w:rsidRPr="00814B0A" w:rsidRDefault="00814B0A" w:rsidP="00814B0A">
      <w:pPr>
        <w:widowControl/>
        <w:jc w:val="both"/>
        <w:rPr>
          <w:rFonts w:asciiTheme="minorHAnsi" w:hAnsiTheme="minorHAnsi" w:cstheme="minorHAnsi"/>
          <w:bCs/>
        </w:rPr>
      </w:pPr>
      <w:r w:rsidRPr="00814B0A">
        <w:rPr>
          <w:rFonts w:asciiTheme="minorHAnsi" w:hAnsiTheme="minorHAnsi" w:cstheme="minorHAnsi"/>
          <w:bCs/>
        </w:rPr>
        <w:t>Fundacja Inicjatyw Prorodzinnych i Opiekuńczo-Wychowawczych „Nasze Dzieci”</w:t>
      </w:r>
      <w:r>
        <w:rPr>
          <w:rFonts w:asciiTheme="minorHAnsi" w:hAnsiTheme="minorHAnsi" w:cstheme="minorHAnsi"/>
          <w:bCs/>
        </w:rPr>
        <w:t xml:space="preserve">, </w:t>
      </w:r>
      <w:r w:rsidRPr="00814B0A">
        <w:rPr>
          <w:rFonts w:asciiTheme="minorHAnsi" w:hAnsiTheme="minorHAnsi" w:cstheme="minorHAnsi"/>
          <w:bCs/>
        </w:rPr>
        <w:t>ul. Stanisława Chełchowskiego 3</w:t>
      </w:r>
      <w:r>
        <w:rPr>
          <w:rFonts w:asciiTheme="minorHAnsi" w:hAnsiTheme="minorHAnsi" w:cstheme="minorHAnsi"/>
          <w:bCs/>
        </w:rPr>
        <w:t xml:space="preserve">, </w:t>
      </w:r>
      <w:r w:rsidRPr="00814B0A">
        <w:rPr>
          <w:rFonts w:asciiTheme="minorHAnsi" w:hAnsiTheme="minorHAnsi" w:cstheme="minorHAnsi"/>
          <w:bCs/>
        </w:rPr>
        <w:t>06-415 Czernice Borowe</w:t>
      </w:r>
    </w:p>
    <w:p w14:paraId="32AA78A2" w14:textId="77777777" w:rsidR="00355213" w:rsidRPr="00E80EED" w:rsidRDefault="00355213" w:rsidP="00355213">
      <w:pPr>
        <w:widowControl/>
        <w:shd w:val="clear" w:color="auto" w:fill="EDEDED" w:themeFill="accent3" w:themeFillTint="33"/>
        <w:tabs>
          <w:tab w:val="left" w:pos="344"/>
          <w:tab w:val="left" w:pos="388"/>
        </w:tabs>
        <w:jc w:val="both"/>
        <w:rPr>
          <w:rFonts w:asciiTheme="minorHAnsi" w:hAnsiTheme="minorHAnsi" w:cstheme="minorHAnsi"/>
        </w:rPr>
      </w:pPr>
      <w:r w:rsidRPr="00E80EED">
        <w:rPr>
          <w:rFonts w:asciiTheme="minorHAnsi" w:hAnsiTheme="minorHAnsi" w:cstheme="minorHAnsi"/>
          <w:b/>
          <w:spacing w:val="2"/>
        </w:rPr>
        <w:t>6.   WARUNKI UDZIAŁU W POSTĘPOWANIU</w:t>
      </w:r>
    </w:p>
    <w:p w14:paraId="50E2BA7D" w14:textId="77777777" w:rsidR="00355213" w:rsidRPr="00E80EED" w:rsidRDefault="00355213" w:rsidP="00355213">
      <w:pPr>
        <w:widowControl/>
        <w:tabs>
          <w:tab w:val="left" w:pos="344"/>
          <w:tab w:val="left" w:pos="388"/>
        </w:tabs>
        <w:jc w:val="both"/>
        <w:rPr>
          <w:rFonts w:asciiTheme="minorHAnsi" w:hAnsiTheme="minorHAnsi" w:cstheme="minorHAnsi"/>
          <w:b/>
          <w:spacing w:val="2"/>
        </w:rPr>
      </w:pPr>
    </w:p>
    <w:p w14:paraId="25192CDF" w14:textId="77777777" w:rsidR="00355213" w:rsidRPr="00FD6F21" w:rsidRDefault="00355213" w:rsidP="00355213">
      <w:pPr>
        <w:widowControl/>
        <w:ind w:left="284" w:hanging="284"/>
        <w:jc w:val="both"/>
        <w:rPr>
          <w:rFonts w:asciiTheme="minorHAnsi" w:hAnsiTheme="minorHAnsi" w:cstheme="minorHAnsi"/>
          <w:spacing w:val="2"/>
        </w:rPr>
      </w:pPr>
      <w:r w:rsidRPr="00FD6F21">
        <w:rPr>
          <w:rFonts w:asciiTheme="minorHAnsi" w:hAnsiTheme="minorHAnsi" w:cstheme="minorHAnsi"/>
          <w:spacing w:val="2"/>
        </w:rPr>
        <w:t>1.</w:t>
      </w:r>
      <w:r w:rsidRPr="00FD6F21">
        <w:rPr>
          <w:rFonts w:asciiTheme="minorHAnsi" w:hAnsiTheme="minorHAnsi" w:cstheme="minorHAnsi"/>
          <w:spacing w:val="2"/>
        </w:rPr>
        <w:tab/>
        <w:t xml:space="preserve">O udzielenie zamówienia mogą ubiegać się Wykonawcy, którzy: </w:t>
      </w:r>
    </w:p>
    <w:p w14:paraId="51DB2A39" w14:textId="77777777" w:rsidR="00355213" w:rsidRPr="00814B0A" w:rsidRDefault="00355213" w:rsidP="00355213">
      <w:pPr>
        <w:widowControl/>
        <w:ind w:left="567" w:hanging="284"/>
        <w:jc w:val="both"/>
        <w:rPr>
          <w:rFonts w:asciiTheme="minorHAnsi" w:hAnsiTheme="minorHAnsi" w:cstheme="minorHAnsi"/>
          <w:b/>
          <w:spacing w:val="2"/>
        </w:rPr>
      </w:pPr>
      <w:r w:rsidRPr="00814B0A">
        <w:rPr>
          <w:rFonts w:asciiTheme="minorHAnsi" w:hAnsiTheme="minorHAnsi" w:cstheme="minorHAnsi"/>
          <w:b/>
          <w:spacing w:val="2"/>
        </w:rPr>
        <w:t>1)</w:t>
      </w:r>
      <w:r w:rsidRPr="00814B0A">
        <w:rPr>
          <w:rFonts w:asciiTheme="minorHAnsi" w:hAnsiTheme="minorHAnsi" w:cstheme="minorHAnsi"/>
          <w:b/>
          <w:spacing w:val="2"/>
        </w:rPr>
        <w:tab/>
        <w:t>nie podlegają wykluczeniu z postępowania zgodnie z pkt 7 Przesłanki wykluczenia wykonawcy, odrzucenia oferty i unieważnienia postępowania;</w:t>
      </w:r>
    </w:p>
    <w:p w14:paraId="5FEFA3EC" w14:textId="77777777" w:rsidR="00355213" w:rsidRPr="00814B0A" w:rsidRDefault="00355213" w:rsidP="00355213">
      <w:pPr>
        <w:widowControl/>
        <w:ind w:left="567"/>
        <w:jc w:val="both"/>
        <w:rPr>
          <w:rFonts w:asciiTheme="minorHAnsi" w:hAnsiTheme="minorHAnsi" w:cstheme="minorHAnsi"/>
          <w:b/>
          <w:spacing w:val="2"/>
        </w:rPr>
      </w:pPr>
      <w:r w:rsidRPr="00814B0A">
        <w:rPr>
          <w:rFonts w:asciiTheme="minorHAnsi" w:hAnsiTheme="minorHAnsi" w:cstheme="minorHAnsi"/>
          <w:spacing w:val="2"/>
        </w:rPr>
        <w:t>Zamawiający uzna warunek za spełniony na podstawie złożonego przez Wykonawcę załącznika nr 2 (formularz ofertowy, zawierający oświadczenie o braku powiązań osobowych lub kapitałowych oraz oświadczenie o niepodleganiu wykluczeniu w związku z agresją Federacji Rosyjskiej na Ukrainę).</w:t>
      </w:r>
    </w:p>
    <w:p w14:paraId="07707F10" w14:textId="77777777" w:rsidR="00355213" w:rsidRPr="00814B0A" w:rsidRDefault="00355213" w:rsidP="00355213">
      <w:pPr>
        <w:widowControl/>
        <w:ind w:left="567" w:hanging="283"/>
        <w:jc w:val="both"/>
        <w:rPr>
          <w:rFonts w:asciiTheme="minorHAnsi" w:hAnsiTheme="minorHAnsi" w:cstheme="minorHAnsi"/>
          <w:b/>
          <w:spacing w:val="2"/>
        </w:rPr>
      </w:pPr>
      <w:r w:rsidRPr="00814B0A">
        <w:rPr>
          <w:rFonts w:asciiTheme="minorHAnsi" w:hAnsiTheme="minorHAnsi" w:cstheme="minorHAnsi"/>
          <w:b/>
          <w:spacing w:val="2"/>
        </w:rPr>
        <w:t>2)</w:t>
      </w:r>
      <w:r w:rsidRPr="00814B0A">
        <w:rPr>
          <w:rFonts w:asciiTheme="minorHAnsi" w:hAnsiTheme="minorHAnsi" w:cstheme="minorHAnsi"/>
          <w:b/>
          <w:spacing w:val="2"/>
        </w:rPr>
        <w:tab/>
        <w:t>spełniają warunki udziału w postępowaniu w zakresie dysponowania osobami zdolnymi do realizacji zamówienia:</w:t>
      </w:r>
      <w:r w:rsidRPr="00814B0A">
        <w:rPr>
          <w:rFonts w:asciiTheme="minorHAnsi" w:hAnsiTheme="minorHAnsi" w:cstheme="minorHAnsi"/>
          <w:spacing w:val="2"/>
        </w:rPr>
        <w:t xml:space="preserve"> </w:t>
      </w:r>
    </w:p>
    <w:p w14:paraId="51EDE53D" w14:textId="22CE1DEF" w:rsidR="00355213" w:rsidRPr="00885053" w:rsidRDefault="00355213" w:rsidP="00885053">
      <w:pPr>
        <w:widowControl/>
        <w:ind w:left="567"/>
        <w:jc w:val="both"/>
        <w:rPr>
          <w:rFonts w:asciiTheme="minorHAnsi" w:hAnsiTheme="minorHAnsi" w:cstheme="minorHAnsi"/>
          <w:spacing w:val="2"/>
        </w:rPr>
      </w:pPr>
      <w:r w:rsidRPr="00814B0A">
        <w:rPr>
          <w:rFonts w:asciiTheme="minorHAnsi" w:hAnsiTheme="minorHAnsi" w:cstheme="minorHAnsi"/>
          <w:spacing w:val="2"/>
        </w:rPr>
        <w:t xml:space="preserve">Zamawiający wymaga dysponowania minimum po 1 osobie </w:t>
      </w:r>
      <w:r w:rsidR="00885053">
        <w:rPr>
          <w:rFonts w:asciiTheme="minorHAnsi" w:hAnsiTheme="minorHAnsi" w:cstheme="minorHAnsi"/>
          <w:spacing w:val="2"/>
        </w:rPr>
        <w:t xml:space="preserve">do części 1 i części 2. Do części 3 Zamawiający wymaga dysponowania 2 osób w tym samym czasie. </w:t>
      </w:r>
    </w:p>
    <w:p w14:paraId="2E802915" w14:textId="77777777" w:rsidR="00355213" w:rsidRPr="00B1148B" w:rsidRDefault="00355213" w:rsidP="00355213">
      <w:pPr>
        <w:widowControl/>
        <w:ind w:left="567"/>
        <w:jc w:val="both"/>
        <w:rPr>
          <w:rFonts w:asciiTheme="minorHAnsi" w:hAnsiTheme="minorHAnsi" w:cstheme="minorHAnsi"/>
          <w:b/>
          <w:spacing w:val="2"/>
        </w:rPr>
      </w:pPr>
      <w:r w:rsidRPr="00B1148B">
        <w:rPr>
          <w:rFonts w:asciiTheme="minorHAnsi" w:hAnsiTheme="minorHAnsi" w:cstheme="minorHAnsi"/>
          <w:b/>
          <w:spacing w:val="2"/>
        </w:rPr>
        <w:t>Część 1</w:t>
      </w:r>
    </w:p>
    <w:p w14:paraId="05B4E5E5" w14:textId="6A250D5F" w:rsidR="00355213" w:rsidRPr="00B1148B" w:rsidRDefault="00355213" w:rsidP="00355213">
      <w:pPr>
        <w:ind w:left="993" w:hanging="425"/>
        <w:rPr>
          <w:rFonts w:asciiTheme="minorHAnsi" w:hAnsiTheme="minorHAnsi" w:cstheme="minorHAnsi"/>
          <w:b/>
        </w:rPr>
      </w:pPr>
      <w:r w:rsidRPr="00B1148B">
        <w:rPr>
          <w:rFonts w:asciiTheme="minorHAnsi" w:hAnsiTheme="minorHAnsi" w:cstheme="minorHAnsi"/>
          <w:b/>
        </w:rPr>
        <w:t>1)</w:t>
      </w:r>
      <w:r w:rsidRPr="00B1148B">
        <w:rPr>
          <w:rFonts w:asciiTheme="minorHAnsi" w:hAnsiTheme="minorHAnsi" w:cstheme="minorHAnsi"/>
          <w:b/>
        </w:rPr>
        <w:tab/>
      </w:r>
      <w:r w:rsidR="00814B0A" w:rsidRPr="00B1148B">
        <w:rPr>
          <w:rFonts w:asciiTheme="minorHAnsi" w:hAnsiTheme="minorHAnsi" w:cstheme="minorHAnsi"/>
          <w:b/>
        </w:rPr>
        <w:t>Indywidualne poradnictwo psychologiczne</w:t>
      </w:r>
      <w:r w:rsidRPr="00B1148B">
        <w:rPr>
          <w:rFonts w:asciiTheme="minorHAnsi" w:hAnsiTheme="minorHAnsi" w:cstheme="minorHAnsi"/>
          <w:b/>
        </w:rPr>
        <w:t>, osoba spełniająca następujące wymagania:</w:t>
      </w:r>
    </w:p>
    <w:p w14:paraId="08BC4DDC" w14:textId="77777777" w:rsidR="00F376C9" w:rsidRDefault="00B1148B" w:rsidP="00F376C9">
      <w:pPr>
        <w:pStyle w:val="Akapitzlist"/>
        <w:widowControl w:val="0"/>
        <w:numPr>
          <w:ilvl w:val="0"/>
          <w:numId w:val="37"/>
        </w:numPr>
        <w:spacing w:after="0" w:line="240" w:lineRule="auto"/>
        <w:ind w:left="993" w:hanging="425"/>
        <w:contextualSpacing w:val="0"/>
        <w:jc w:val="both"/>
        <w:rPr>
          <w:rFonts w:asciiTheme="minorHAnsi" w:eastAsia="Times New Roman" w:hAnsiTheme="minorHAnsi" w:cstheme="minorHAnsi"/>
          <w:sz w:val="24"/>
          <w:szCs w:val="24"/>
        </w:rPr>
      </w:pPr>
      <w:r w:rsidRPr="00B1148B">
        <w:rPr>
          <w:rFonts w:asciiTheme="minorHAnsi" w:eastAsia="Times New Roman" w:hAnsiTheme="minorHAnsi" w:cstheme="minorHAnsi"/>
          <w:sz w:val="24"/>
          <w:szCs w:val="24"/>
        </w:rPr>
        <w:t>wykształcenie wyższe z zakresu psychologii</w:t>
      </w:r>
      <w:r w:rsidR="00355213" w:rsidRPr="00B1148B">
        <w:rPr>
          <w:rFonts w:asciiTheme="minorHAnsi" w:eastAsia="Times New Roman" w:hAnsiTheme="minorHAnsi" w:cstheme="minorHAnsi"/>
          <w:sz w:val="24"/>
          <w:szCs w:val="24"/>
        </w:rPr>
        <w:t xml:space="preserve">, </w:t>
      </w:r>
      <w:bookmarkStart w:id="2" w:name="_Hlk221181430"/>
    </w:p>
    <w:p w14:paraId="0023F01E" w14:textId="62B1A78E" w:rsidR="00F376C9" w:rsidRPr="00F376C9" w:rsidRDefault="00814B0A" w:rsidP="00F376C9">
      <w:pPr>
        <w:pStyle w:val="Akapitzlist"/>
        <w:widowControl w:val="0"/>
        <w:numPr>
          <w:ilvl w:val="0"/>
          <w:numId w:val="37"/>
        </w:numPr>
        <w:spacing w:after="0" w:line="240" w:lineRule="auto"/>
        <w:ind w:left="993" w:hanging="425"/>
        <w:contextualSpacing w:val="0"/>
        <w:jc w:val="both"/>
        <w:rPr>
          <w:rFonts w:asciiTheme="minorHAnsi" w:eastAsia="Times New Roman" w:hAnsiTheme="minorHAnsi" w:cstheme="minorHAnsi"/>
          <w:sz w:val="24"/>
          <w:szCs w:val="24"/>
        </w:rPr>
      </w:pPr>
      <w:bookmarkStart w:id="3" w:name="_Hlk221259823"/>
      <w:r w:rsidRPr="00F376C9">
        <w:rPr>
          <w:rFonts w:asciiTheme="minorHAnsi" w:eastAsia="Times New Roman" w:hAnsiTheme="minorHAnsi" w:cstheme="minorHAnsi"/>
          <w:sz w:val="24"/>
          <w:szCs w:val="24"/>
        </w:rPr>
        <w:t xml:space="preserve">co </w:t>
      </w:r>
      <w:r w:rsidRPr="00F376C9">
        <w:rPr>
          <w:rFonts w:asciiTheme="minorHAnsi" w:hAnsiTheme="minorHAnsi" w:cstheme="minorHAnsi"/>
          <w:sz w:val="24"/>
          <w:szCs w:val="24"/>
        </w:rPr>
        <w:t xml:space="preserve">najmniej 2-letnie doświadczenie w pracy z grupą docelową w ostatnich 3 tj. </w:t>
      </w:r>
      <w:r w:rsidR="00B1148B" w:rsidRPr="00F376C9">
        <w:rPr>
          <w:rFonts w:asciiTheme="minorHAnsi" w:hAnsiTheme="minorHAnsi" w:cstheme="minorHAnsi"/>
          <w:sz w:val="24"/>
          <w:szCs w:val="24"/>
        </w:rPr>
        <w:t xml:space="preserve">pracy </w:t>
      </w:r>
      <w:r w:rsidRPr="00F376C9">
        <w:rPr>
          <w:rFonts w:asciiTheme="minorHAnsi" w:hAnsiTheme="minorHAnsi" w:cstheme="minorHAnsi"/>
          <w:sz w:val="24"/>
          <w:szCs w:val="24"/>
        </w:rPr>
        <w:t>z dziećmi i młodzieżą, osobami dorosłymi zagrożonymi wykluczeniem społecznym</w:t>
      </w:r>
      <w:r w:rsidR="00B1148B" w:rsidRPr="00F376C9">
        <w:rPr>
          <w:rFonts w:asciiTheme="minorHAnsi" w:hAnsiTheme="minorHAnsi" w:cstheme="minorHAnsi"/>
          <w:sz w:val="24"/>
          <w:szCs w:val="24"/>
        </w:rPr>
        <w:t>.</w:t>
      </w:r>
      <w:r w:rsidR="00F376C9" w:rsidRPr="00F376C9">
        <w:rPr>
          <w:rFonts w:asciiTheme="minorHAnsi" w:hAnsiTheme="minorHAnsi" w:cstheme="minorHAnsi"/>
          <w:sz w:val="24"/>
          <w:szCs w:val="24"/>
        </w:rPr>
        <w:t xml:space="preserve"> Przez co najmniej. 2-letnie doświadczenie zawodowe” rozumie się min. 24 miesięczne doświadczenie w pracy z grupą docelową</w:t>
      </w:r>
      <w:r w:rsidR="00F376C9">
        <w:rPr>
          <w:rFonts w:asciiTheme="minorHAnsi" w:hAnsiTheme="minorHAnsi" w:cstheme="minorHAnsi"/>
          <w:sz w:val="24"/>
          <w:szCs w:val="24"/>
        </w:rPr>
        <w:t xml:space="preserve"> w ostatnich 3 latach</w:t>
      </w:r>
      <w:r w:rsidR="00F376C9" w:rsidRPr="00F376C9">
        <w:rPr>
          <w:rFonts w:asciiTheme="minorHAnsi" w:hAnsiTheme="minorHAnsi" w:cstheme="minorHAnsi"/>
          <w:sz w:val="24"/>
          <w:szCs w:val="24"/>
        </w:rPr>
        <w:t xml:space="preserve">. </w:t>
      </w:r>
    </w:p>
    <w:p w14:paraId="3EF522A0" w14:textId="0A929222" w:rsidR="00F376C9" w:rsidRPr="00F376C9" w:rsidRDefault="00B1148B" w:rsidP="00F376C9">
      <w:pPr>
        <w:pStyle w:val="Akapitzlist"/>
        <w:widowControl w:val="0"/>
        <w:numPr>
          <w:ilvl w:val="0"/>
          <w:numId w:val="37"/>
        </w:numPr>
        <w:spacing w:after="0" w:line="240" w:lineRule="auto"/>
        <w:ind w:left="993" w:hanging="425"/>
        <w:contextualSpacing w:val="0"/>
        <w:jc w:val="both"/>
        <w:rPr>
          <w:rFonts w:asciiTheme="minorHAnsi" w:eastAsia="Times New Roman" w:hAnsiTheme="minorHAnsi" w:cstheme="minorHAnsi"/>
          <w:sz w:val="28"/>
          <w:szCs w:val="24"/>
        </w:rPr>
      </w:pPr>
      <w:r w:rsidRPr="00F376C9">
        <w:rPr>
          <w:rFonts w:asciiTheme="minorHAnsi" w:hAnsiTheme="minorHAnsi" w:cstheme="minorHAnsi"/>
          <w:sz w:val="24"/>
        </w:rPr>
        <w:t xml:space="preserve">co najmniej 2-letnie doświadczenie w prowadzeniu tożsamego rodzaju wsparcia w ostatnich 3 latach. </w:t>
      </w:r>
      <w:r w:rsidR="00F376C9" w:rsidRPr="00F376C9">
        <w:rPr>
          <w:rFonts w:asciiTheme="minorHAnsi" w:hAnsiTheme="minorHAnsi" w:cstheme="minorHAnsi"/>
          <w:sz w:val="24"/>
        </w:rPr>
        <w:t>Przez co najmniej. 2-letnie doświadczenie zawodowe” rozumie się min. 24 miesięczne doświadczenie w prowadzeniu tożsamego wsparcia</w:t>
      </w:r>
      <w:r w:rsidR="00F376C9">
        <w:rPr>
          <w:rFonts w:asciiTheme="minorHAnsi" w:hAnsiTheme="minorHAnsi" w:cstheme="minorHAnsi"/>
          <w:sz w:val="24"/>
        </w:rPr>
        <w:t xml:space="preserve"> </w:t>
      </w:r>
      <w:r w:rsidR="00F376C9">
        <w:rPr>
          <w:rFonts w:asciiTheme="minorHAnsi" w:hAnsiTheme="minorHAnsi" w:cstheme="minorHAnsi"/>
          <w:sz w:val="24"/>
          <w:szCs w:val="24"/>
        </w:rPr>
        <w:t>w ostatnich 3 latach</w:t>
      </w:r>
      <w:r w:rsidR="00F376C9" w:rsidRPr="00F376C9">
        <w:rPr>
          <w:rFonts w:asciiTheme="minorHAnsi" w:hAnsiTheme="minorHAnsi" w:cstheme="minorHAnsi"/>
          <w:sz w:val="24"/>
          <w:szCs w:val="24"/>
        </w:rPr>
        <w:t>.</w:t>
      </w:r>
    </w:p>
    <w:bookmarkEnd w:id="3"/>
    <w:p w14:paraId="52A3A60B" w14:textId="2BA331E7" w:rsidR="00814B0A" w:rsidRPr="00F376C9" w:rsidRDefault="00814B0A" w:rsidP="00F376C9">
      <w:pPr>
        <w:pStyle w:val="Akapitzlist"/>
        <w:widowControl w:val="0"/>
        <w:spacing w:after="0" w:line="240" w:lineRule="auto"/>
        <w:ind w:left="993"/>
        <w:contextualSpacing w:val="0"/>
        <w:jc w:val="both"/>
        <w:rPr>
          <w:rFonts w:asciiTheme="minorHAnsi" w:eastAsia="Times New Roman" w:hAnsiTheme="minorHAnsi" w:cstheme="minorHAnsi"/>
          <w:sz w:val="24"/>
          <w:szCs w:val="24"/>
        </w:rPr>
      </w:pPr>
    </w:p>
    <w:bookmarkEnd w:id="2"/>
    <w:p w14:paraId="091B5A84" w14:textId="77777777" w:rsidR="00B1148B" w:rsidRPr="00B1148B" w:rsidRDefault="00B1148B" w:rsidP="00B1148B">
      <w:pPr>
        <w:widowControl/>
        <w:ind w:left="567"/>
        <w:jc w:val="both"/>
        <w:rPr>
          <w:rFonts w:asciiTheme="minorHAnsi" w:hAnsiTheme="minorHAnsi" w:cstheme="minorHAnsi"/>
          <w:b/>
          <w:spacing w:val="2"/>
        </w:rPr>
      </w:pPr>
      <w:r w:rsidRPr="00B1148B">
        <w:rPr>
          <w:rFonts w:asciiTheme="minorHAnsi" w:hAnsiTheme="minorHAnsi" w:cstheme="minorHAnsi"/>
          <w:b/>
          <w:spacing w:val="2"/>
        </w:rPr>
        <w:t>Część 2</w:t>
      </w:r>
    </w:p>
    <w:p w14:paraId="796C4148" w14:textId="3A77D572" w:rsidR="00B1148B" w:rsidRPr="00B1148B" w:rsidRDefault="00B1148B" w:rsidP="00B1148B">
      <w:pPr>
        <w:ind w:left="993" w:hanging="426"/>
        <w:rPr>
          <w:rFonts w:asciiTheme="minorHAnsi" w:hAnsiTheme="minorHAnsi" w:cstheme="minorHAnsi"/>
          <w:b/>
        </w:rPr>
      </w:pPr>
      <w:r w:rsidRPr="00B1148B">
        <w:rPr>
          <w:rFonts w:asciiTheme="minorHAnsi" w:hAnsiTheme="minorHAnsi" w:cstheme="minorHAnsi"/>
          <w:b/>
        </w:rPr>
        <w:t>1)</w:t>
      </w:r>
      <w:r w:rsidRPr="00B1148B">
        <w:rPr>
          <w:rFonts w:asciiTheme="minorHAnsi" w:hAnsiTheme="minorHAnsi" w:cstheme="minorHAnsi"/>
          <w:b/>
        </w:rPr>
        <w:tab/>
        <w:t>Indywidualne poradnictwo pedagogiczne, osoba spełniająca następujące wymagania:</w:t>
      </w:r>
    </w:p>
    <w:p w14:paraId="2C4A2178" w14:textId="77777777" w:rsidR="00F376C9" w:rsidRPr="00F376C9" w:rsidRDefault="00B1148B" w:rsidP="00F376C9">
      <w:pPr>
        <w:pStyle w:val="Akapitzlist"/>
        <w:widowControl w:val="0"/>
        <w:numPr>
          <w:ilvl w:val="0"/>
          <w:numId w:val="37"/>
        </w:numPr>
        <w:spacing w:after="0" w:line="240" w:lineRule="auto"/>
        <w:ind w:left="993" w:hanging="426"/>
        <w:contextualSpacing w:val="0"/>
        <w:jc w:val="both"/>
        <w:rPr>
          <w:rFonts w:asciiTheme="minorHAnsi" w:eastAsia="Times New Roman" w:hAnsiTheme="minorHAnsi" w:cstheme="minorHAnsi"/>
          <w:sz w:val="24"/>
          <w:szCs w:val="24"/>
        </w:rPr>
      </w:pPr>
      <w:r w:rsidRPr="00F376C9">
        <w:rPr>
          <w:rFonts w:asciiTheme="minorHAnsi" w:eastAsia="Times New Roman" w:hAnsiTheme="minorHAnsi" w:cstheme="minorHAnsi"/>
          <w:sz w:val="24"/>
          <w:szCs w:val="24"/>
        </w:rPr>
        <w:t xml:space="preserve">wykształcenie wyższe z zakresu pedagogiki, </w:t>
      </w:r>
    </w:p>
    <w:p w14:paraId="717F521E" w14:textId="34F45661" w:rsidR="00F376C9" w:rsidRPr="00F376C9" w:rsidRDefault="00F376C9" w:rsidP="00F376C9">
      <w:pPr>
        <w:pStyle w:val="Akapitzlist"/>
        <w:widowControl w:val="0"/>
        <w:numPr>
          <w:ilvl w:val="0"/>
          <w:numId w:val="37"/>
        </w:numPr>
        <w:spacing w:after="0" w:line="240" w:lineRule="auto"/>
        <w:ind w:left="993" w:hanging="426"/>
        <w:contextualSpacing w:val="0"/>
        <w:jc w:val="both"/>
        <w:rPr>
          <w:rFonts w:asciiTheme="minorHAnsi" w:eastAsia="Times New Roman" w:hAnsiTheme="minorHAnsi" w:cstheme="minorHAnsi"/>
          <w:sz w:val="24"/>
          <w:szCs w:val="24"/>
        </w:rPr>
      </w:pPr>
      <w:r w:rsidRPr="00F376C9">
        <w:rPr>
          <w:rFonts w:asciiTheme="minorHAnsi" w:hAnsiTheme="minorHAnsi" w:cstheme="minorHAnsi"/>
          <w:sz w:val="24"/>
          <w:szCs w:val="24"/>
        </w:rPr>
        <w:t>co najmniej 2-letnie doświadczenie w pracy z grupą docelową w ostatnich 3 tj. pracy z dziećmi i młodzieżą, osobami dorosłymi zagrożonymi wykluczeniem społecznym. Przez co najmniej. 2-letnie doświadczenie rozumie się min. 24 miesięczne doświadczenie w pracy z grupą docelową</w:t>
      </w:r>
      <w:r>
        <w:rPr>
          <w:rFonts w:asciiTheme="minorHAnsi" w:hAnsiTheme="minorHAnsi" w:cstheme="minorHAnsi"/>
          <w:sz w:val="24"/>
          <w:szCs w:val="24"/>
        </w:rPr>
        <w:t xml:space="preserve"> w ostatnich 3 latach</w:t>
      </w:r>
      <w:r w:rsidRPr="00F376C9">
        <w:rPr>
          <w:rFonts w:asciiTheme="minorHAnsi" w:hAnsiTheme="minorHAnsi" w:cstheme="minorHAnsi"/>
          <w:sz w:val="24"/>
          <w:szCs w:val="24"/>
        </w:rPr>
        <w:t xml:space="preserve">. </w:t>
      </w:r>
    </w:p>
    <w:p w14:paraId="3FC0CAC2" w14:textId="1CA28F66" w:rsidR="00F376C9" w:rsidRPr="00F376C9" w:rsidRDefault="00F376C9" w:rsidP="00F376C9">
      <w:pPr>
        <w:pStyle w:val="Akapitzlist"/>
        <w:widowControl w:val="0"/>
        <w:numPr>
          <w:ilvl w:val="0"/>
          <w:numId w:val="37"/>
        </w:numPr>
        <w:spacing w:after="0" w:line="240" w:lineRule="auto"/>
        <w:ind w:left="993" w:hanging="426"/>
        <w:contextualSpacing w:val="0"/>
        <w:jc w:val="both"/>
        <w:rPr>
          <w:rFonts w:asciiTheme="minorHAnsi" w:eastAsia="Times New Roman" w:hAnsiTheme="minorHAnsi" w:cstheme="minorHAnsi"/>
          <w:sz w:val="24"/>
          <w:szCs w:val="24"/>
        </w:rPr>
      </w:pPr>
      <w:r w:rsidRPr="00F376C9">
        <w:rPr>
          <w:rFonts w:asciiTheme="minorHAnsi" w:hAnsiTheme="minorHAnsi" w:cstheme="minorHAnsi"/>
          <w:sz w:val="24"/>
          <w:szCs w:val="24"/>
        </w:rPr>
        <w:t xml:space="preserve">co najmniej 2-letnie doświadczenie w prowadzeniu tożsamego rodzaju wsparcia w ostatnich 3 latach. Przez co najmniej. 2-letnie doświadczenie rozumie się min. 24 </w:t>
      </w:r>
      <w:r w:rsidRPr="00F376C9">
        <w:rPr>
          <w:rFonts w:asciiTheme="minorHAnsi" w:hAnsiTheme="minorHAnsi" w:cstheme="minorHAnsi"/>
          <w:sz w:val="24"/>
          <w:szCs w:val="24"/>
        </w:rPr>
        <w:lastRenderedPageBreak/>
        <w:t>miesięczne doświadczenie w prowadzeniu tożsamego wsparcia</w:t>
      </w:r>
      <w:r>
        <w:rPr>
          <w:rFonts w:asciiTheme="minorHAnsi" w:hAnsiTheme="minorHAnsi" w:cstheme="minorHAnsi"/>
          <w:sz w:val="24"/>
          <w:szCs w:val="24"/>
        </w:rPr>
        <w:t xml:space="preserve"> w ostatnich 3 latach</w:t>
      </w:r>
      <w:r w:rsidRPr="00F376C9">
        <w:rPr>
          <w:rFonts w:asciiTheme="minorHAnsi" w:hAnsiTheme="minorHAnsi" w:cstheme="minorHAnsi"/>
          <w:sz w:val="24"/>
          <w:szCs w:val="24"/>
        </w:rPr>
        <w:t xml:space="preserve">.  </w:t>
      </w:r>
    </w:p>
    <w:p w14:paraId="5E475738" w14:textId="6A7A5746" w:rsidR="00B1148B" w:rsidRPr="00B1148B" w:rsidRDefault="00B1148B" w:rsidP="00056561">
      <w:pPr>
        <w:widowControl/>
        <w:ind w:firstLine="567"/>
        <w:jc w:val="both"/>
        <w:rPr>
          <w:rFonts w:asciiTheme="minorHAnsi" w:hAnsiTheme="minorHAnsi" w:cstheme="minorHAnsi"/>
          <w:b/>
          <w:spacing w:val="2"/>
        </w:rPr>
      </w:pPr>
      <w:r w:rsidRPr="00B1148B">
        <w:rPr>
          <w:rFonts w:asciiTheme="minorHAnsi" w:hAnsiTheme="minorHAnsi" w:cstheme="minorHAnsi"/>
          <w:b/>
          <w:spacing w:val="2"/>
        </w:rPr>
        <w:t>Część 3</w:t>
      </w:r>
    </w:p>
    <w:p w14:paraId="09B4A30F" w14:textId="33AC338B" w:rsidR="00B1148B" w:rsidRPr="00B1148B" w:rsidRDefault="00B1148B" w:rsidP="00B1148B">
      <w:pPr>
        <w:pStyle w:val="Akapitzlist"/>
        <w:numPr>
          <w:ilvl w:val="0"/>
          <w:numId w:val="42"/>
        </w:numPr>
        <w:rPr>
          <w:rFonts w:asciiTheme="minorHAnsi" w:hAnsiTheme="minorHAnsi" w:cstheme="minorHAnsi"/>
          <w:b/>
          <w:sz w:val="24"/>
          <w:szCs w:val="24"/>
        </w:rPr>
      </w:pPr>
      <w:r w:rsidRPr="00B1148B">
        <w:rPr>
          <w:rFonts w:asciiTheme="minorHAnsi" w:hAnsiTheme="minorHAnsi" w:cstheme="minorHAnsi"/>
          <w:b/>
          <w:sz w:val="24"/>
          <w:szCs w:val="24"/>
        </w:rPr>
        <w:t>Spotkania grup wsparcia, osoba spełniająca następujące wymagania:</w:t>
      </w:r>
    </w:p>
    <w:p w14:paraId="4FA9B614" w14:textId="77777777" w:rsidR="00F376C9" w:rsidRDefault="00B1148B" w:rsidP="00F376C9">
      <w:pPr>
        <w:pStyle w:val="Akapitzlist"/>
        <w:widowControl w:val="0"/>
        <w:numPr>
          <w:ilvl w:val="0"/>
          <w:numId w:val="37"/>
        </w:numPr>
        <w:spacing w:after="0" w:line="240" w:lineRule="auto"/>
        <w:ind w:left="993" w:hanging="426"/>
        <w:contextualSpacing w:val="0"/>
        <w:jc w:val="both"/>
        <w:rPr>
          <w:rFonts w:asciiTheme="minorHAnsi" w:eastAsia="Times New Roman" w:hAnsiTheme="minorHAnsi" w:cstheme="minorHAnsi"/>
          <w:sz w:val="24"/>
          <w:szCs w:val="24"/>
        </w:rPr>
      </w:pPr>
      <w:r w:rsidRPr="00B1148B">
        <w:rPr>
          <w:rFonts w:asciiTheme="minorHAnsi" w:eastAsia="Times New Roman" w:hAnsiTheme="minorHAnsi" w:cstheme="minorHAnsi"/>
          <w:sz w:val="24"/>
          <w:szCs w:val="24"/>
        </w:rPr>
        <w:t xml:space="preserve">wykształcenie wyższe z zakresu pedagogiki/psychologii/pracy socjalnej/prawa,  </w:t>
      </w:r>
    </w:p>
    <w:p w14:paraId="1C91E2E4" w14:textId="2363EC76" w:rsidR="00F376C9" w:rsidRPr="00F376C9" w:rsidRDefault="00F376C9" w:rsidP="00F376C9">
      <w:pPr>
        <w:pStyle w:val="Akapitzlist"/>
        <w:widowControl w:val="0"/>
        <w:numPr>
          <w:ilvl w:val="0"/>
          <w:numId w:val="37"/>
        </w:numPr>
        <w:spacing w:after="0" w:line="240" w:lineRule="auto"/>
        <w:ind w:left="993" w:hanging="426"/>
        <w:contextualSpacing w:val="0"/>
        <w:jc w:val="both"/>
        <w:rPr>
          <w:rFonts w:asciiTheme="minorHAnsi" w:eastAsia="Times New Roman" w:hAnsiTheme="minorHAnsi" w:cstheme="minorHAnsi"/>
          <w:sz w:val="24"/>
          <w:szCs w:val="24"/>
        </w:rPr>
      </w:pPr>
      <w:r w:rsidRPr="00F376C9">
        <w:rPr>
          <w:rFonts w:asciiTheme="minorHAnsi" w:hAnsiTheme="minorHAnsi" w:cstheme="minorHAnsi"/>
          <w:sz w:val="24"/>
          <w:szCs w:val="24"/>
        </w:rPr>
        <w:t>co najmniej 2-letnie doświadczenie w pracy z grupą docelową w ostatnich 3 tj. pracy z dziećmi i młodzieżą, osobami dorosłymi zagrożonymi wykluczeniem społecznym. Przez co najmniej. 2-letnie doświadczenie rozumie się min. 24 miesięczne doświadczenie w pracy z grupą docelową</w:t>
      </w:r>
      <w:r>
        <w:rPr>
          <w:rFonts w:asciiTheme="minorHAnsi" w:hAnsiTheme="minorHAnsi" w:cstheme="minorHAnsi"/>
          <w:sz w:val="24"/>
          <w:szCs w:val="24"/>
        </w:rPr>
        <w:t xml:space="preserve"> w ostatnich 3 latach</w:t>
      </w:r>
      <w:r w:rsidRPr="00F376C9">
        <w:rPr>
          <w:rFonts w:asciiTheme="minorHAnsi" w:hAnsiTheme="minorHAnsi" w:cstheme="minorHAnsi"/>
          <w:sz w:val="24"/>
          <w:szCs w:val="24"/>
        </w:rPr>
        <w:t xml:space="preserve">. </w:t>
      </w:r>
    </w:p>
    <w:p w14:paraId="1E54B65A" w14:textId="4B732B61" w:rsidR="00F376C9" w:rsidRPr="00F376C9" w:rsidRDefault="00F376C9" w:rsidP="00F376C9">
      <w:pPr>
        <w:pStyle w:val="Akapitzlist"/>
        <w:widowControl w:val="0"/>
        <w:numPr>
          <w:ilvl w:val="0"/>
          <w:numId w:val="37"/>
        </w:numPr>
        <w:spacing w:after="0" w:line="240" w:lineRule="auto"/>
        <w:ind w:left="993" w:hanging="426"/>
        <w:contextualSpacing w:val="0"/>
        <w:jc w:val="both"/>
        <w:rPr>
          <w:rFonts w:asciiTheme="minorHAnsi" w:eastAsia="Times New Roman" w:hAnsiTheme="minorHAnsi" w:cstheme="minorHAnsi"/>
          <w:sz w:val="24"/>
          <w:szCs w:val="24"/>
        </w:rPr>
      </w:pPr>
      <w:r w:rsidRPr="00F376C9">
        <w:rPr>
          <w:rFonts w:asciiTheme="minorHAnsi" w:hAnsiTheme="minorHAnsi" w:cstheme="minorHAnsi"/>
          <w:sz w:val="24"/>
          <w:szCs w:val="24"/>
        </w:rPr>
        <w:t xml:space="preserve">co najmniej 2-letnie doświadczenie w prowadzeniu tożsamego rodzaju wsparcia w ostatnich 3 latach. Przez co najmniej. 2-letnie doświadczenie rozumie się min. 24 miesięczne doświadczenie w prowadzeniu tożsamego wsparcia </w:t>
      </w:r>
      <w:r>
        <w:rPr>
          <w:rFonts w:asciiTheme="minorHAnsi" w:hAnsiTheme="minorHAnsi" w:cstheme="minorHAnsi"/>
          <w:sz w:val="24"/>
          <w:szCs w:val="24"/>
        </w:rPr>
        <w:t>w ostatnich 3 latach</w:t>
      </w:r>
      <w:r w:rsidRPr="00F376C9">
        <w:rPr>
          <w:rFonts w:asciiTheme="minorHAnsi" w:hAnsiTheme="minorHAnsi" w:cstheme="minorHAnsi"/>
          <w:sz w:val="24"/>
          <w:szCs w:val="24"/>
        </w:rPr>
        <w:t xml:space="preserve">. </w:t>
      </w:r>
    </w:p>
    <w:p w14:paraId="795CBA62" w14:textId="75A4FC00" w:rsidR="00B1148B" w:rsidRDefault="00B1148B" w:rsidP="00B1148B">
      <w:pPr>
        <w:rPr>
          <w:rFonts w:asciiTheme="minorHAnsi" w:hAnsiTheme="minorHAnsi" w:cstheme="minorHAnsi"/>
          <w:b/>
          <w:sz w:val="20"/>
          <w:szCs w:val="20"/>
        </w:rPr>
      </w:pPr>
    </w:p>
    <w:p w14:paraId="556473A0" w14:textId="77777777" w:rsidR="00B1148B" w:rsidRPr="00B1148B" w:rsidRDefault="00B1148B" w:rsidP="00B1148B">
      <w:pPr>
        <w:rPr>
          <w:rFonts w:asciiTheme="minorHAnsi" w:hAnsiTheme="minorHAnsi" w:cstheme="minorHAnsi"/>
          <w:b/>
          <w:sz w:val="20"/>
          <w:szCs w:val="20"/>
        </w:rPr>
      </w:pPr>
    </w:p>
    <w:p w14:paraId="4B15A71E" w14:textId="77777777" w:rsidR="00B1148B" w:rsidRPr="00FD6F21" w:rsidRDefault="00B1148B" w:rsidP="00B1148B">
      <w:pPr>
        <w:ind w:left="284"/>
        <w:jc w:val="both"/>
        <w:rPr>
          <w:rFonts w:asciiTheme="minorHAnsi" w:hAnsiTheme="minorHAnsi" w:cstheme="minorHAnsi"/>
        </w:rPr>
      </w:pPr>
      <w:r w:rsidRPr="004128B8">
        <w:rPr>
          <w:rFonts w:asciiTheme="minorHAnsi" w:hAnsiTheme="minorHAnsi" w:cstheme="minorHAnsi"/>
        </w:rPr>
        <w:t>Zamawiający uzna warunek za spełniony na podstawie złożonego przez Wykonawcę załącznika nr 3 (oświadczenie o spełnieniu warunków udziału w postępowaniu, zawierającego wykaz osób skierowanych do realizacji zamówienia) wraz z dokumentami potwierdzającymi spełnienie warunku udziału w postępowaniu, tj. dyplomy, certyfikaty, zaświadczenia, referencje, inne dokumenty jednoznacznie potwierdzające spełnienie warunku.</w:t>
      </w:r>
    </w:p>
    <w:p w14:paraId="18B8FA86" w14:textId="77777777" w:rsidR="00B1148B" w:rsidRPr="00FD6F21" w:rsidRDefault="00B1148B" w:rsidP="00B1148B">
      <w:pPr>
        <w:ind w:left="284"/>
        <w:jc w:val="both"/>
        <w:rPr>
          <w:rFonts w:asciiTheme="minorHAnsi" w:hAnsiTheme="minorHAnsi" w:cstheme="minorHAnsi"/>
        </w:rPr>
      </w:pPr>
    </w:p>
    <w:p w14:paraId="0B6FAB3E" w14:textId="77777777" w:rsidR="00B1148B" w:rsidRPr="004128B8" w:rsidRDefault="00B1148B" w:rsidP="00B1148B">
      <w:pPr>
        <w:widowControl/>
        <w:ind w:left="284" w:hanging="284"/>
        <w:jc w:val="both"/>
        <w:rPr>
          <w:rFonts w:asciiTheme="minorHAnsi" w:hAnsiTheme="minorHAnsi" w:cstheme="minorHAnsi"/>
          <w:spacing w:val="2"/>
        </w:rPr>
      </w:pPr>
      <w:r w:rsidRPr="004128B8">
        <w:rPr>
          <w:rFonts w:asciiTheme="minorHAnsi" w:hAnsiTheme="minorHAnsi" w:cstheme="minorHAnsi"/>
          <w:spacing w:val="2"/>
        </w:rPr>
        <w:t>2.</w:t>
      </w:r>
      <w:r w:rsidRPr="004128B8">
        <w:rPr>
          <w:rFonts w:asciiTheme="minorHAnsi" w:hAnsiTheme="minorHAnsi" w:cstheme="minorHAnsi"/>
          <w:spacing w:val="2"/>
        </w:rPr>
        <w:tab/>
        <w:t xml:space="preserve">Ocena spełnienia warunków udziału w postępowaniu zostanie dokonana metodą </w:t>
      </w:r>
      <w:r w:rsidRPr="004128B8">
        <w:rPr>
          <w:rFonts w:asciiTheme="minorHAnsi" w:hAnsiTheme="minorHAnsi" w:cstheme="minorHAnsi"/>
          <w:b/>
          <w:spacing w:val="2"/>
        </w:rPr>
        <w:t>spełnia/nie spełnia</w:t>
      </w:r>
      <w:r w:rsidRPr="004128B8">
        <w:rPr>
          <w:rFonts w:asciiTheme="minorHAnsi" w:hAnsiTheme="minorHAnsi" w:cstheme="minorHAnsi"/>
          <w:spacing w:val="2"/>
        </w:rPr>
        <w:t xml:space="preserve"> w oparciu o informacje zawarte w następujących dokumentach złożonych przez Wykonawcę:</w:t>
      </w:r>
    </w:p>
    <w:p w14:paraId="560924B7" w14:textId="77777777" w:rsidR="00B1148B" w:rsidRPr="004128B8" w:rsidRDefault="00B1148B" w:rsidP="00B1148B">
      <w:pPr>
        <w:widowControl/>
        <w:ind w:left="567" w:hanging="284"/>
        <w:jc w:val="both"/>
        <w:rPr>
          <w:rFonts w:asciiTheme="minorHAnsi" w:hAnsiTheme="minorHAnsi" w:cstheme="minorHAnsi"/>
          <w:spacing w:val="2"/>
        </w:rPr>
      </w:pPr>
      <w:r w:rsidRPr="004128B8">
        <w:rPr>
          <w:rFonts w:asciiTheme="minorHAnsi" w:hAnsiTheme="minorHAnsi" w:cstheme="minorHAnsi"/>
          <w:spacing w:val="2"/>
        </w:rPr>
        <w:t>1)</w:t>
      </w:r>
      <w:r w:rsidRPr="004128B8">
        <w:rPr>
          <w:rFonts w:asciiTheme="minorHAnsi" w:hAnsiTheme="minorHAnsi" w:cstheme="minorHAnsi"/>
          <w:spacing w:val="2"/>
        </w:rPr>
        <w:tab/>
        <w:t>załącznik nr 2 – formularz ofertowy,</w:t>
      </w:r>
    </w:p>
    <w:p w14:paraId="37D26D5A" w14:textId="77777777" w:rsidR="00B1148B" w:rsidRPr="004128B8" w:rsidRDefault="00B1148B" w:rsidP="00B1148B">
      <w:pPr>
        <w:widowControl/>
        <w:ind w:left="567" w:hanging="284"/>
        <w:jc w:val="both"/>
        <w:rPr>
          <w:rFonts w:asciiTheme="minorHAnsi" w:hAnsiTheme="minorHAnsi" w:cstheme="minorHAnsi"/>
          <w:spacing w:val="2"/>
        </w:rPr>
      </w:pPr>
      <w:r w:rsidRPr="004128B8">
        <w:rPr>
          <w:rFonts w:asciiTheme="minorHAnsi" w:hAnsiTheme="minorHAnsi" w:cstheme="minorHAnsi"/>
          <w:spacing w:val="2"/>
        </w:rPr>
        <w:t>2)</w:t>
      </w:r>
      <w:r w:rsidRPr="004128B8">
        <w:rPr>
          <w:rFonts w:asciiTheme="minorHAnsi" w:hAnsiTheme="minorHAnsi" w:cstheme="minorHAnsi"/>
          <w:spacing w:val="2"/>
        </w:rPr>
        <w:tab/>
        <w:t>załącznik nr 3 – oświadczenie o spełnianiu warunków udziału w postępowaniu,</w:t>
      </w:r>
    </w:p>
    <w:p w14:paraId="1EB9EC9D" w14:textId="77777777" w:rsidR="00B1148B" w:rsidRPr="00FD6F21" w:rsidRDefault="00B1148B" w:rsidP="00B1148B">
      <w:pPr>
        <w:widowControl/>
        <w:ind w:left="567" w:hanging="284"/>
        <w:jc w:val="both"/>
        <w:rPr>
          <w:rFonts w:asciiTheme="minorHAnsi" w:hAnsiTheme="minorHAnsi" w:cstheme="minorHAnsi"/>
          <w:spacing w:val="2"/>
        </w:rPr>
      </w:pPr>
      <w:r w:rsidRPr="004128B8">
        <w:rPr>
          <w:rFonts w:asciiTheme="minorHAnsi" w:hAnsiTheme="minorHAnsi" w:cstheme="minorHAnsi"/>
          <w:spacing w:val="2"/>
        </w:rPr>
        <w:t xml:space="preserve">3) </w:t>
      </w:r>
      <w:r w:rsidRPr="004128B8">
        <w:rPr>
          <w:rFonts w:asciiTheme="minorHAnsi" w:hAnsiTheme="minorHAnsi" w:cstheme="minorHAnsi"/>
          <w:spacing w:val="2"/>
        </w:rPr>
        <w:tab/>
        <w:t xml:space="preserve">dokumentacja jednoznacznie potwierdzająca spełnianie wymagań przez osoby skierowane do realizacji zamówienia (np. </w:t>
      </w:r>
      <w:r w:rsidRPr="004128B8">
        <w:rPr>
          <w:rFonts w:asciiTheme="minorHAnsi" w:hAnsiTheme="minorHAnsi" w:cstheme="minorHAnsi"/>
        </w:rPr>
        <w:t>dyplomy, certyfikaty, zaświadczenia, referencje, inne dokumenty)</w:t>
      </w:r>
      <w:r w:rsidRPr="004128B8">
        <w:rPr>
          <w:rFonts w:asciiTheme="minorHAnsi" w:hAnsiTheme="minorHAnsi" w:cstheme="minorHAnsi"/>
          <w:spacing w:val="2"/>
        </w:rPr>
        <w:t>.</w:t>
      </w:r>
    </w:p>
    <w:p w14:paraId="5DB7117C" w14:textId="77777777" w:rsidR="00B1148B" w:rsidRPr="00FD6F21" w:rsidRDefault="00B1148B" w:rsidP="00B1148B">
      <w:pPr>
        <w:widowControl/>
        <w:ind w:left="284" w:hanging="284"/>
        <w:jc w:val="both"/>
        <w:rPr>
          <w:rFonts w:asciiTheme="minorHAnsi" w:hAnsiTheme="minorHAnsi" w:cstheme="minorHAnsi"/>
          <w:spacing w:val="2"/>
        </w:rPr>
      </w:pPr>
    </w:p>
    <w:p w14:paraId="5326A2B4" w14:textId="77777777" w:rsidR="00B1148B" w:rsidRPr="00FD6F21" w:rsidRDefault="00B1148B" w:rsidP="00B1148B">
      <w:pPr>
        <w:widowControl/>
        <w:shd w:val="clear" w:color="auto" w:fill="EDEDED" w:themeFill="accent3" w:themeFillTint="33"/>
        <w:tabs>
          <w:tab w:val="left" w:pos="344"/>
          <w:tab w:val="left" w:pos="388"/>
        </w:tabs>
        <w:rPr>
          <w:rFonts w:asciiTheme="minorHAnsi" w:hAnsiTheme="minorHAnsi" w:cstheme="minorHAnsi"/>
        </w:rPr>
      </w:pPr>
      <w:r w:rsidRPr="00FD6F21">
        <w:rPr>
          <w:rFonts w:asciiTheme="minorHAnsi" w:hAnsiTheme="minorHAnsi" w:cstheme="minorHAnsi"/>
          <w:b/>
          <w:spacing w:val="2"/>
        </w:rPr>
        <w:t>7. PRZESŁANKI WYKLUCZENIA WYKONAWCY, ODRZUCENIA OFERTY I UNIEWAŻNIENIA POSTĘPOWANIA</w:t>
      </w:r>
    </w:p>
    <w:p w14:paraId="0C3CB95F" w14:textId="77777777" w:rsidR="00B1148B" w:rsidRPr="00FD6F21" w:rsidRDefault="00B1148B" w:rsidP="00B1148B">
      <w:pPr>
        <w:widowControl/>
        <w:tabs>
          <w:tab w:val="left" w:pos="344"/>
          <w:tab w:val="left" w:pos="388"/>
        </w:tabs>
        <w:jc w:val="both"/>
        <w:rPr>
          <w:rFonts w:asciiTheme="minorHAnsi" w:hAnsiTheme="minorHAnsi" w:cstheme="minorHAnsi"/>
          <w:b/>
          <w:spacing w:val="2"/>
        </w:rPr>
      </w:pPr>
    </w:p>
    <w:p w14:paraId="10A02D28" w14:textId="77777777" w:rsidR="00B1148B" w:rsidRPr="00FD6F21" w:rsidRDefault="00B1148B" w:rsidP="00B1148B">
      <w:pPr>
        <w:widowControl/>
        <w:ind w:left="284" w:hanging="284"/>
        <w:jc w:val="both"/>
        <w:rPr>
          <w:rFonts w:asciiTheme="minorHAnsi" w:hAnsiTheme="minorHAnsi" w:cstheme="minorHAnsi"/>
          <w:spacing w:val="2"/>
        </w:rPr>
      </w:pPr>
      <w:r w:rsidRPr="00FD6F21">
        <w:rPr>
          <w:rFonts w:asciiTheme="minorHAnsi" w:hAnsiTheme="minorHAnsi" w:cstheme="minorHAnsi"/>
          <w:spacing w:val="2"/>
        </w:rPr>
        <w:t>1.</w:t>
      </w:r>
      <w:r w:rsidRPr="00FD6F21">
        <w:rPr>
          <w:rFonts w:asciiTheme="minorHAnsi" w:hAnsiTheme="minorHAnsi" w:cstheme="minorHAnsi"/>
          <w:spacing w:val="2"/>
        </w:rPr>
        <w:tab/>
        <w:t xml:space="preserve">Z postępowania o udzielenie zamówienia wyklucza się:  </w:t>
      </w:r>
    </w:p>
    <w:p w14:paraId="6BF1217C" w14:textId="77777777" w:rsidR="00B1148B" w:rsidRPr="00FD6F21" w:rsidRDefault="00B1148B" w:rsidP="00B1148B">
      <w:pPr>
        <w:widowControl/>
        <w:ind w:left="567" w:hanging="284"/>
        <w:jc w:val="both"/>
        <w:rPr>
          <w:rFonts w:asciiTheme="minorHAnsi" w:hAnsiTheme="minorHAnsi" w:cstheme="minorHAnsi"/>
          <w:b/>
          <w:spacing w:val="2"/>
        </w:rPr>
      </w:pPr>
      <w:r w:rsidRPr="00FD6F21">
        <w:rPr>
          <w:rFonts w:asciiTheme="minorHAnsi" w:hAnsiTheme="minorHAnsi" w:cstheme="minorHAnsi"/>
          <w:b/>
          <w:spacing w:val="2"/>
        </w:rPr>
        <w:t>1)</w:t>
      </w:r>
      <w:r w:rsidRPr="00FD6F21">
        <w:rPr>
          <w:rFonts w:asciiTheme="minorHAnsi" w:hAnsiTheme="minorHAnsi" w:cstheme="minorHAnsi"/>
          <w:b/>
          <w:spacing w:val="2"/>
        </w:rPr>
        <w:tab/>
        <w:t xml:space="preserve">Wykonawcę powiązanego osobowo lub kapitałowo z Zamawiającym;  </w:t>
      </w:r>
    </w:p>
    <w:p w14:paraId="1C9E769A" w14:textId="2DD405E5" w:rsidR="00B1148B" w:rsidRPr="00FD6F21" w:rsidRDefault="00B1148B" w:rsidP="004128B8">
      <w:pPr>
        <w:widowControl/>
        <w:ind w:left="567"/>
        <w:jc w:val="both"/>
        <w:rPr>
          <w:rFonts w:asciiTheme="minorHAnsi" w:hAnsiTheme="minorHAnsi" w:cstheme="minorHAnsi"/>
          <w:spacing w:val="2"/>
        </w:rPr>
      </w:pPr>
      <w:r w:rsidRPr="00FD6F21">
        <w:rPr>
          <w:rFonts w:asciiTheme="minorHAnsi" w:hAnsiTheme="minorHAnsi" w:cstheme="minorHAnsi"/>
          <w:spacing w:val="2"/>
        </w:rPr>
        <w:t xml:space="preserve">Wykonawca nie może być podmiotem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0638C2CC" w14:textId="77777777" w:rsidR="00B1148B" w:rsidRPr="00FD6F21" w:rsidRDefault="00B1148B" w:rsidP="00B1148B">
      <w:pPr>
        <w:widowControl/>
        <w:ind w:left="851" w:hanging="284"/>
        <w:jc w:val="both"/>
        <w:rPr>
          <w:rFonts w:asciiTheme="minorHAnsi" w:hAnsiTheme="minorHAnsi" w:cstheme="minorHAnsi"/>
          <w:spacing w:val="2"/>
        </w:rPr>
      </w:pPr>
      <w:r w:rsidRPr="00FD6F21">
        <w:rPr>
          <w:rFonts w:asciiTheme="minorHAnsi" w:hAnsiTheme="minorHAnsi" w:cstheme="minorHAnsi"/>
          <w:spacing w:val="2"/>
        </w:rPr>
        <w:t>a)</w:t>
      </w:r>
      <w:r w:rsidRPr="00FD6F21">
        <w:rPr>
          <w:rFonts w:asciiTheme="minorHAnsi" w:hAnsiTheme="minorHAnsi" w:cstheme="minorHAnsi"/>
          <w:spacing w:val="2"/>
        </w:rPr>
        <w:tab/>
        <w:t>uczestniczeniu w spółce jako wspólnik spółki cywilnej lub spółki osobowej,</w:t>
      </w:r>
    </w:p>
    <w:p w14:paraId="4A95BF36" w14:textId="77777777" w:rsidR="00B1148B" w:rsidRPr="00FD6F21" w:rsidRDefault="00B1148B" w:rsidP="00B1148B">
      <w:pPr>
        <w:widowControl/>
        <w:ind w:left="851" w:hanging="284"/>
        <w:jc w:val="both"/>
        <w:rPr>
          <w:rFonts w:asciiTheme="minorHAnsi" w:hAnsiTheme="minorHAnsi" w:cstheme="minorHAnsi"/>
          <w:spacing w:val="2"/>
        </w:rPr>
      </w:pPr>
      <w:r w:rsidRPr="00FD6F21">
        <w:rPr>
          <w:rFonts w:asciiTheme="minorHAnsi" w:hAnsiTheme="minorHAnsi" w:cstheme="minorHAnsi"/>
          <w:spacing w:val="2"/>
        </w:rPr>
        <w:t>b)</w:t>
      </w:r>
      <w:r w:rsidRPr="00FD6F21">
        <w:rPr>
          <w:rFonts w:asciiTheme="minorHAnsi" w:hAnsiTheme="minorHAnsi" w:cstheme="minorHAnsi"/>
          <w:spacing w:val="2"/>
        </w:rPr>
        <w:tab/>
        <w:t xml:space="preserve">posiadaniu co najmniej 10% udziałów lub akcji (o ile niższy próg nie wynika z przepisów prawa), </w:t>
      </w:r>
    </w:p>
    <w:p w14:paraId="6DD54FCF" w14:textId="77777777" w:rsidR="00B1148B" w:rsidRPr="00FD6F21" w:rsidRDefault="00B1148B" w:rsidP="00B1148B">
      <w:pPr>
        <w:widowControl/>
        <w:ind w:left="851" w:hanging="284"/>
        <w:jc w:val="both"/>
        <w:rPr>
          <w:rFonts w:asciiTheme="minorHAnsi" w:hAnsiTheme="minorHAnsi" w:cstheme="minorHAnsi"/>
          <w:spacing w:val="2"/>
        </w:rPr>
      </w:pPr>
      <w:r w:rsidRPr="00FD6F21">
        <w:rPr>
          <w:rFonts w:asciiTheme="minorHAnsi" w:hAnsiTheme="minorHAnsi" w:cstheme="minorHAnsi"/>
          <w:spacing w:val="2"/>
        </w:rPr>
        <w:t>c)</w:t>
      </w:r>
      <w:r w:rsidRPr="00FD6F21">
        <w:rPr>
          <w:rFonts w:asciiTheme="minorHAnsi" w:hAnsiTheme="minorHAnsi" w:cstheme="minorHAnsi"/>
          <w:spacing w:val="2"/>
        </w:rPr>
        <w:tab/>
        <w:t xml:space="preserve">pełnieniu funkcji członka organu nadzorczego lub zarządzającego, prokurenta, pełnomocnika, </w:t>
      </w:r>
    </w:p>
    <w:p w14:paraId="2B63A632" w14:textId="77777777" w:rsidR="00B1148B" w:rsidRPr="00FD6F21" w:rsidRDefault="00B1148B" w:rsidP="00B1148B">
      <w:pPr>
        <w:widowControl/>
        <w:ind w:left="851" w:hanging="284"/>
        <w:jc w:val="both"/>
        <w:rPr>
          <w:rFonts w:asciiTheme="minorHAnsi" w:hAnsiTheme="minorHAnsi" w:cstheme="minorHAnsi"/>
          <w:spacing w:val="2"/>
        </w:rPr>
      </w:pPr>
      <w:r w:rsidRPr="00FD6F21">
        <w:rPr>
          <w:rFonts w:asciiTheme="minorHAnsi" w:hAnsiTheme="minorHAnsi" w:cstheme="minorHAnsi"/>
          <w:spacing w:val="2"/>
        </w:rPr>
        <w:lastRenderedPageBreak/>
        <w:t>d)</w:t>
      </w:r>
      <w:r w:rsidRPr="00FD6F21">
        <w:rPr>
          <w:rFonts w:asciiTheme="minorHAnsi" w:hAnsiTheme="minorHAnsi" w:cstheme="minorHAnsi"/>
          <w:spacing w:val="2"/>
        </w:rPr>
        <w:tab/>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28EB9885" w14:textId="77777777" w:rsidR="00B1148B" w:rsidRPr="00FD6F21" w:rsidRDefault="00B1148B" w:rsidP="00B1148B">
      <w:pPr>
        <w:widowControl/>
        <w:ind w:left="851" w:hanging="284"/>
        <w:jc w:val="both"/>
        <w:rPr>
          <w:rFonts w:asciiTheme="minorHAnsi" w:hAnsiTheme="minorHAnsi" w:cstheme="minorHAnsi"/>
          <w:spacing w:val="2"/>
        </w:rPr>
      </w:pPr>
      <w:r w:rsidRPr="00FD6F21">
        <w:rPr>
          <w:rFonts w:asciiTheme="minorHAnsi" w:hAnsiTheme="minorHAnsi" w:cstheme="minorHAnsi"/>
          <w:spacing w:val="2"/>
        </w:rPr>
        <w:t>e)</w:t>
      </w:r>
      <w:r w:rsidRPr="00FD6F21">
        <w:rPr>
          <w:rFonts w:asciiTheme="minorHAnsi" w:hAnsiTheme="minorHAnsi" w:cstheme="minorHAnsi"/>
          <w:spacing w:val="2"/>
        </w:rPr>
        <w:tab/>
        <w:t xml:space="preserve">pozostawaniu z Wykonawcą w takim stosunku prawnym lub faktycznym, że istnieje uzasadniona wątpliwość, co do ich bezstronności lub niezależności w związku </w:t>
      </w:r>
      <w:r w:rsidRPr="00FD6F21">
        <w:rPr>
          <w:rFonts w:asciiTheme="minorHAnsi" w:hAnsiTheme="minorHAnsi" w:cstheme="minorHAnsi"/>
          <w:spacing w:val="2"/>
        </w:rPr>
        <w:br/>
        <w:t>z postępowaniem o udzielenie zamówienia;</w:t>
      </w:r>
    </w:p>
    <w:p w14:paraId="7146DD50" w14:textId="77777777" w:rsidR="00B1148B" w:rsidRPr="004128B8" w:rsidRDefault="00B1148B" w:rsidP="00B1148B">
      <w:pPr>
        <w:widowControl/>
        <w:ind w:left="567" w:hanging="284"/>
        <w:jc w:val="both"/>
        <w:rPr>
          <w:rFonts w:asciiTheme="minorHAnsi" w:hAnsiTheme="minorHAnsi" w:cstheme="minorHAnsi"/>
          <w:b/>
          <w:spacing w:val="2"/>
        </w:rPr>
      </w:pPr>
      <w:r w:rsidRPr="004128B8">
        <w:rPr>
          <w:rFonts w:asciiTheme="minorHAnsi" w:hAnsiTheme="minorHAnsi" w:cstheme="minorHAnsi"/>
          <w:b/>
          <w:spacing w:val="2"/>
        </w:rPr>
        <w:t>2)</w:t>
      </w:r>
      <w:r w:rsidRPr="004128B8">
        <w:rPr>
          <w:rFonts w:asciiTheme="minorHAnsi" w:hAnsiTheme="minorHAnsi" w:cstheme="minorHAnsi"/>
          <w:b/>
          <w:spacing w:val="2"/>
        </w:rPr>
        <w:tab/>
        <w:t>Wykonawcę podlegającego wykluczeniu w związku z agresją Federacji Rosyjskiej na Ukrainę, tj.:</w:t>
      </w:r>
    </w:p>
    <w:p w14:paraId="46A52C57" w14:textId="77777777" w:rsidR="00B1148B" w:rsidRPr="004128B8" w:rsidRDefault="00B1148B" w:rsidP="00B1148B">
      <w:pPr>
        <w:widowControl/>
        <w:ind w:left="851" w:hanging="284"/>
        <w:jc w:val="both"/>
        <w:rPr>
          <w:rFonts w:asciiTheme="minorHAnsi" w:hAnsiTheme="minorHAnsi" w:cstheme="minorHAnsi"/>
          <w:spacing w:val="2"/>
        </w:rPr>
      </w:pPr>
      <w:r w:rsidRPr="004128B8">
        <w:rPr>
          <w:rFonts w:asciiTheme="minorHAnsi" w:hAnsiTheme="minorHAnsi" w:cstheme="minorHAnsi"/>
          <w:spacing w:val="2"/>
        </w:rPr>
        <w:t>a)</w:t>
      </w:r>
      <w:r w:rsidRPr="004128B8">
        <w:rPr>
          <w:rFonts w:asciiTheme="minorHAnsi" w:hAnsiTheme="minorHAnsi" w:cstheme="minorHAnsi"/>
          <w:spacing w:val="2"/>
        </w:rPr>
        <w:tab/>
        <w:t>podmioty podlegające wykluczeniu z postępowania na podstawie art. 7 ust. 1 ustawy z dnia 13 kwietnia 2022 r. o szczególnych rozwiązaniach w zakresie przeciwdziałania wspieraniu agresji na Ukrainę oraz służących ochronie bezpieczeństwa narodowego;</w:t>
      </w:r>
    </w:p>
    <w:p w14:paraId="49A2DD32" w14:textId="364BF827" w:rsidR="00B1148B" w:rsidRPr="00FD6F21" w:rsidRDefault="00B1148B" w:rsidP="00B1148B">
      <w:pPr>
        <w:widowControl/>
        <w:ind w:left="851" w:hanging="284"/>
        <w:jc w:val="both"/>
        <w:rPr>
          <w:rFonts w:asciiTheme="minorHAnsi" w:hAnsiTheme="minorHAnsi" w:cstheme="minorHAnsi"/>
          <w:spacing w:val="2"/>
        </w:rPr>
      </w:pPr>
      <w:r w:rsidRPr="004128B8">
        <w:rPr>
          <w:rFonts w:asciiTheme="minorHAnsi" w:hAnsiTheme="minorHAnsi" w:cstheme="minorHAnsi"/>
          <w:spacing w:val="2"/>
        </w:rPr>
        <w:t>b)</w:t>
      </w:r>
      <w:r w:rsidRPr="004128B8">
        <w:rPr>
          <w:rFonts w:asciiTheme="minorHAnsi" w:hAnsiTheme="minorHAnsi" w:cstheme="minorHAnsi"/>
          <w:spacing w:val="2"/>
        </w:rPr>
        <w:tab/>
        <w:t xml:space="preserve">podmioty, o których mowa w art. 5k ust. 1 rozporządzenia Rady (UE) nr 833/2014 z </w:t>
      </w:r>
      <w:proofErr w:type="gramStart"/>
      <w:r w:rsidRPr="004128B8">
        <w:rPr>
          <w:rFonts w:asciiTheme="minorHAnsi" w:hAnsiTheme="minorHAnsi" w:cstheme="minorHAnsi"/>
          <w:spacing w:val="2"/>
        </w:rPr>
        <w:t xml:space="preserve">dnia </w:t>
      </w:r>
      <w:r w:rsidR="004128B8">
        <w:rPr>
          <w:rFonts w:asciiTheme="minorHAnsi" w:hAnsiTheme="minorHAnsi" w:cstheme="minorHAnsi"/>
          <w:spacing w:val="2"/>
        </w:rPr>
        <w:t xml:space="preserve"> </w:t>
      </w:r>
      <w:r w:rsidRPr="004128B8">
        <w:rPr>
          <w:rFonts w:asciiTheme="minorHAnsi" w:hAnsiTheme="minorHAnsi" w:cstheme="minorHAnsi"/>
          <w:spacing w:val="2"/>
        </w:rPr>
        <w:t>31</w:t>
      </w:r>
      <w:proofErr w:type="gramEnd"/>
      <w:r w:rsidRPr="004128B8">
        <w:rPr>
          <w:rFonts w:asciiTheme="minorHAnsi" w:hAnsiTheme="minorHAnsi" w:cstheme="minorHAnsi"/>
          <w:spacing w:val="2"/>
        </w:rPr>
        <w:t xml:space="preserve"> lipca 2014 r. dotyczącego środków ograniczających w związku z działaniami Rosji destabilizującymi sytuację na Ukrainie;</w:t>
      </w:r>
    </w:p>
    <w:p w14:paraId="080CADF8" w14:textId="77777777" w:rsidR="00B1148B" w:rsidRPr="00FD6F21" w:rsidRDefault="00B1148B" w:rsidP="00B1148B">
      <w:pPr>
        <w:widowControl/>
        <w:ind w:left="567" w:hanging="284"/>
        <w:jc w:val="both"/>
        <w:rPr>
          <w:rFonts w:asciiTheme="minorHAnsi" w:hAnsiTheme="minorHAnsi" w:cstheme="minorHAnsi"/>
          <w:b/>
          <w:spacing w:val="2"/>
        </w:rPr>
      </w:pPr>
      <w:r w:rsidRPr="00FD6F21">
        <w:rPr>
          <w:rFonts w:asciiTheme="minorHAnsi" w:hAnsiTheme="minorHAnsi" w:cstheme="minorHAnsi"/>
          <w:b/>
          <w:spacing w:val="2"/>
        </w:rPr>
        <w:t>3)</w:t>
      </w:r>
      <w:r w:rsidRPr="00FD6F21">
        <w:rPr>
          <w:rFonts w:asciiTheme="minorHAnsi" w:hAnsiTheme="minorHAnsi" w:cstheme="minorHAnsi"/>
          <w:b/>
          <w:spacing w:val="2"/>
        </w:rPr>
        <w:tab/>
        <w:t>Wykonawcę, który nie spełni warunków udziału w postępowaniu.</w:t>
      </w:r>
    </w:p>
    <w:p w14:paraId="697ABEA9" w14:textId="77777777" w:rsidR="00B1148B" w:rsidRPr="00FD6F21" w:rsidRDefault="00B1148B" w:rsidP="00B1148B">
      <w:pPr>
        <w:widowControl/>
        <w:jc w:val="both"/>
        <w:rPr>
          <w:rFonts w:asciiTheme="minorHAnsi" w:hAnsiTheme="minorHAnsi" w:cstheme="minorHAnsi"/>
          <w:spacing w:val="2"/>
        </w:rPr>
      </w:pPr>
    </w:p>
    <w:p w14:paraId="24F142BF" w14:textId="77777777" w:rsidR="00B1148B" w:rsidRPr="00FD6F21" w:rsidRDefault="00B1148B" w:rsidP="00B1148B">
      <w:pPr>
        <w:widowControl/>
        <w:ind w:left="284" w:hanging="284"/>
        <w:jc w:val="both"/>
        <w:rPr>
          <w:rFonts w:asciiTheme="minorHAnsi" w:hAnsiTheme="minorHAnsi" w:cstheme="minorHAnsi"/>
          <w:spacing w:val="2"/>
        </w:rPr>
      </w:pPr>
      <w:r w:rsidRPr="00FD6F21">
        <w:rPr>
          <w:rFonts w:asciiTheme="minorHAnsi" w:hAnsiTheme="minorHAnsi" w:cstheme="minorHAnsi"/>
          <w:spacing w:val="2"/>
        </w:rPr>
        <w:t>2.</w:t>
      </w:r>
      <w:r w:rsidRPr="00FD6F21">
        <w:rPr>
          <w:rFonts w:asciiTheme="minorHAnsi" w:hAnsiTheme="minorHAnsi" w:cstheme="minorHAnsi"/>
          <w:spacing w:val="2"/>
        </w:rPr>
        <w:tab/>
        <w:t xml:space="preserve">Oferta zostanie odrzucona, jeżeli: </w:t>
      </w:r>
    </w:p>
    <w:p w14:paraId="569A5BB2" w14:textId="77777777" w:rsidR="00B1148B" w:rsidRPr="00FD6F21" w:rsidRDefault="00B1148B" w:rsidP="00B1148B">
      <w:pPr>
        <w:widowControl/>
        <w:ind w:left="567" w:hanging="284"/>
        <w:jc w:val="both"/>
        <w:rPr>
          <w:rFonts w:asciiTheme="minorHAnsi" w:hAnsiTheme="minorHAnsi" w:cstheme="minorHAnsi"/>
          <w:spacing w:val="2"/>
        </w:rPr>
      </w:pPr>
      <w:r w:rsidRPr="00FD6F21">
        <w:rPr>
          <w:rFonts w:asciiTheme="minorHAnsi" w:hAnsiTheme="minorHAnsi" w:cstheme="minorHAnsi"/>
          <w:spacing w:val="2"/>
        </w:rPr>
        <w:t>1)</w:t>
      </w:r>
      <w:r w:rsidRPr="00FD6F21">
        <w:rPr>
          <w:rFonts w:asciiTheme="minorHAnsi" w:hAnsiTheme="minorHAnsi" w:cstheme="minorHAnsi"/>
          <w:spacing w:val="2"/>
        </w:rPr>
        <w:tab/>
        <w:t>została złożona po terminie składania ofert,</w:t>
      </w:r>
    </w:p>
    <w:p w14:paraId="7ABCB259" w14:textId="77777777" w:rsidR="00B1148B" w:rsidRPr="00FD6F21" w:rsidRDefault="00B1148B" w:rsidP="00B1148B">
      <w:pPr>
        <w:widowControl/>
        <w:ind w:left="567" w:hanging="284"/>
        <w:jc w:val="both"/>
        <w:rPr>
          <w:rFonts w:asciiTheme="minorHAnsi" w:hAnsiTheme="minorHAnsi" w:cstheme="minorHAnsi"/>
          <w:spacing w:val="2"/>
        </w:rPr>
      </w:pPr>
      <w:r w:rsidRPr="00FD6F21">
        <w:rPr>
          <w:rFonts w:asciiTheme="minorHAnsi" w:hAnsiTheme="minorHAnsi" w:cstheme="minorHAnsi"/>
          <w:spacing w:val="2"/>
        </w:rPr>
        <w:t>2)</w:t>
      </w:r>
      <w:r w:rsidRPr="00FD6F21">
        <w:rPr>
          <w:rFonts w:asciiTheme="minorHAnsi" w:hAnsiTheme="minorHAnsi" w:cstheme="minorHAnsi"/>
          <w:spacing w:val="2"/>
        </w:rPr>
        <w:tab/>
        <w:t>została złożona w innej formie i innym kanałem niż wskazany w pkt 9 Opis sposobu przygotowania oferty,</w:t>
      </w:r>
    </w:p>
    <w:p w14:paraId="3412F5BF" w14:textId="77777777" w:rsidR="00B1148B" w:rsidRPr="00FD6F21" w:rsidRDefault="00B1148B" w:rsidP="00B1148B">
      <w:pPr>
        <w:widowControl/>
        <w:ind w:left="567" w:hanging="284"/>
        <w:jc w:val="both"/>
        <w:rPr>
          <w:rFonts w:asciiTheme="minorHAnsi" w:hAnsiTheme="minorHAnsi" w:cstheme="minorHAnsi"/>
          <w:spacing w:val="2"/>
        </w:rPr>
      </w:pPr>
      <w:r w:rsidRPr="00FD6F21">
        <w:rPr>
          <w:rFonts w:asciiTheme="minorHAnsi" w:hAnsiTheme="minorHAnsi" w:cstheme="minorHAnsi"/>
          <w:spacing w:val="2"/>
        </w:rPr>
        <w:t>3)</w:t>
      </w:r>
      <w:r w:rsidRPr="00FD6F21">
        <w:rPr>
          <w:rFonts w:asciiTheme="minorHAnsi" w:hAnsiTheme="minorHAnsi" w:cstheme="minorHAnsi"/>
          <w:spacing w:val="2"/>
        </w:rPr>
        <w:tab/>
        <w:t xml:space="preserve">została złożona przez Wykonawcę: </w:t>
      </w:r>
    </w:p>
    <w:p w14:paraId="566A6C23" w14:textId="77777777" w:rsidR="00B1148B" w:rsidRPr="00FD6F21" w:rsidRDefault="00B1148B" w:rsidP="00B1148B">
      <w:pPr>
        <w:widowControl/>
        <w:ind w:left="851" w:hanging="284"/>
        <w:jc w:val="both"/>
        <w:rPr>
          <w:rFonts w:asciiTheme="minorHAnsi" w:hAnsiTheme="minorHAnsi" w:cstheme="minorHAnsi"/>
          <w:spacing w:val="2"/>
        </w:rPr>
      </w:pPr>
      <w:r w:rsidRPr="00FD6F21">
        <w:rPr>
          <w:rFonts w:asciiTheme="minorHAnsi" w:hAnsiTheme="minorHAnsi" w:cstheme="minorHAnsi"/>
          <w:spacing w:val="2"/>
        </w:rPr>
        <w:t>a)</w:t>
      </w:r>
      <w:r w:rsidRPr="00FD6F21">
        <w:rPr>
          <w:rFonts w:asciiTheme="minorHAnsi" w:hAnsiTheme="minorHAnsi" w:cstheme="minorHAnsi"/>
          <w:spacing w:val="2"/>
        </w:rPr>
        <w:tab/>
        <w:t xml:space="preserve">podlegającego wykluczeniu z postępowania lub/i </w:t>
      </w:r>
    </w:p>
    <w:p w14:paraId="4BC36D0E" w14:textId="77777777" w:rsidR="00B1148B" w:rsidRPr="00FD6F21" w:rsidRDefault="00B1148B" w:rsidP="00B1148B">
      <w:pPr>
        <w:widowControl/>
        <w:ind w:left="851" w:hanging="284"/>
        <w:jc w:val="both"/>
        <w:rPr>
          <w:rFonts w:asciiTheme="minorHAnsi" w:hAnsiTheme="minorHAnsi" w:cstheme="minorHAnsi"/>
          <w:spacing w:val="2"/>
        </w:rPr>
      </w:pPr>
      <w:r w:rsidRPr="00FD6F21">
        <w:rPr>
          <w:rFonts w:asciiTheme="minorHAnsi" w:hAnsiTheme="minorHAnsi" w:cstheme="minorHAnsi"/>
          <w:spacing w:val="2"/>
        </w:rPr>
        <w:t>b)</w:t>
      </w:r>
      <w:r w:rsidRPr="00FD6F21">
        <w:rPr>
          <w:rFonts w:asciiTheme="minorHAnsi" w:hAnsiTheme="minorHAnsi" w:cstheme="minorHAnsi"/>
          <w:spacing w:val="2"/>
        </w:rPr>
        <w:tab/>
        <w:t xml:space="preserve">niespełniającego warunków udziału w postępowaniu lub /i </w:t>
      </w:r>
    </w:p>
    <w:p w14:paraId="233B92F8" w14:textId="77777777" w:rsidR="00B1148B" w:rsidRPr="00FD6F21" w:rsidRDefault="00B1148B" w:rsidP="00B1148B">
      <w:pPr>
        <w:widowControl/>
        <w:ind w:left="851" w:hanging="284"/>
        <w:jc w:val="both"/>
        <w:rPr>
          <w:rFonts w:asciiTheme="minorHAnsi" w:hAnsiTheme="minorHAnsi" w:cstheme="minorHAnsi"/>
          <w:spacing w:val="2"/>
        </w:rPr>
      </w:pPr>
      <w:r w:rsidRPr="00FD6F21">
        <w:rPr>
          <w:rFonts w:asciiTheme="minorHAnsi" w:hAnsiTheme="minorHAnsi" w:cstheme="minorHAnsi"/>
          <w:spacing w:val="2"/>
        </w:rPr>
        <w:t>c)</w:t>
      </w:r>
      <w:r w:rsidRPr="00FD6F21">
        <w:rPr>
          <w:rFonts w:asciiTheme="minorHAnsi" w:hAnsiTheme="minorHAnsi" w:cstheme="minorHAnsi"/>
          <w:spacing w:val="2"/>
        </w:rPr>
        <w:tab/>
        <w:t>który nie złożył w terminie składania ofert wymaganych oświadczeń lub dokumentów wskazanych w treści zapytania ofertowego, przez co oferta jest niekompletna,</w:t>
      </w:r>
    </w:p>
    <w:p w14:paraId="3F82089D" w14:textId="77777777" w:rsidR="00B1148B" w:rsidRPr="00FD6F21" w:rsidRDefault="00B1148B" w:rsidP="00B1148B">
      <w:pPr>
        <w:widowControl/>
        <w:ind w:left="567" w:hanging="284"/>
        <w:jc w:val="both"/>
        <w:rPr>
          <w:rFonts w:asciiTheme="minorHAnsi" w:hAnsiTheme="minorHAnsi" w:cstheme="minorHAnsi"/>
          <w:spacing w:val="2"/>
        </w:rPr>
      </w:pPr>
      <w:r w:rsidRPr="00FD6F21">
        <w:rPr>
          <w:rFonts w:asciiTheme="minorHAnsi" w:hAnsiTheme="minorHAnsi" w:cstheme="minorHAnsi"/>
          <w:spacing w:val="2"/>
        </w:rPr>
        <w:t>4)</w:t>
      </w:r>
      <w:r w:rsidRPr="00FD6F21">
        <w:rPr>
          <w:rFonts w:asciiTheme="minorHAnsi" w:hAnsiTheme="minorHAnsi" w:cstheme="minorHAnsi"/>
          <w:spacing w:val="2"/>
        </w:rPr>
        <w:tab/>
        <w:t xml:space="preserve">treść oferty jest niezgodna z warunkami zapytania ofertowego, </w:t>
      </w:r>
    </w:p>
    <w:p w14:paraId="7A9144AD" w14:textId="1B7BC49D" w:rsidR="00B1148B" w:rsidRPr="00FD6F21" w:rsidRDefault="00B1148B" w:rsidP="00B1148B">
      <w:pPr>
        <w:widowControl/>
        <w:ind w:left="567" w:hanging="284"/>
        <w:jc w:val="both"/>
        <w:rPr>
          <w:rFonts w:asciiTheme="minorHAnsi" w:hAnsiTheme="minorHAnsi" w:cstheme="minorHAnsi"/>
          <w:spacing w:val="2"/>
        </w:rPr>
      </w:pPr>
      <w:r w:rsidRPr="00FD6F21">
        <w:rPr>
          <w:rFonts w:asciiTheme="minorHAnsi" w:hAnsiTheme="minorHAnsi" w:cstheme="minorHAnsi"/>
          <w:spacing w:val="2"/>
        </w:rPr>
        <w:t>5)</w:t>
      </w:r>
      <w:r w:rsidRPr="00FD6F21">
        <w:rPr>
          <w:rFonts w:asciiTheme="minorHAnsi" w:hAnsiTheme="minorHAnsi" w:cstheme="minorHAnsi"/>
          <w:spacing w:val="2"/>
        </w:rPr>
        <w:tab/>
        <w:t xml:space="preserve">została złożona w warunkach czynu nieuczciwej konkurencji w rozumieniu ustawy z dnia 16 kwietnia 1993 r. o zwalczaniu nieuczciwej konkurencji, </w:t>
      </w:r>
    </w:p>
    <w:p w14:paraId="3204924A" w14:textId="77777777" w:rsidR="00B1148B" w:rsidRPr="00FD6F21" w:rsidRDefault="00B1148B" w:rsidP="00B1148B">
      <w:pPr>
        <w:widowControl/>
        <w:ind w:left="567" w:hanging="284"/>
        <w:jc w:val="both"/>
        <w:rPr>
          <w:rFonts w:asciiTheme="minorHAnsi" w:hAnsiTheme="minorHAnsi" w:cstheme="minorHAnsi"/>
          <w:spacing w:val="2"/>
        </w:rPr>
      </w:pPr>
      <w:r w:rsidRPr="00FD6F21">
        <w:rPr>
          <w:rFonts w:asciiTheme="minorHAnsi" w:hAnsiTheme="minorHAnsi" w:cstheme="minorHAnsi"/>
          <w:spacing w:val="2"/>
        </w:rPr>
        <w:t>6)</w:t>
      </w:r>
      <w:r w:rsidRPr="00FD6F21">
        <w:rPr>
          <w:rFonts w:asciiTheme="minorHAnsi" w:hAnsiTheme="minorHAnsi" w:cstheme="minorHAnsi"/>
          <w:spacing w:val="2"/>
        </w:rPr>
        <w:tab/>
        <w:t>zawiera błędy w obliczeniu ceny podanej w ofercie, tj. iloczyn ceny jednostkowej brutto i liczby godzin nie równa się całkowitej cenie brutto, całkowita cena brutto wyrażona kwotowo nie jest tożsama z kwotą wynagrodzenia brutto słownie,</w:t>
      </w:r>
    </w:p>
    <w:p w14:paraId="746CFB05" w14:textId="77777777" w:rsidR="00B1148B" w:rsidRPr="00FD6F21" w:rsidRDefault="00B1148B" w:rsidP="00B1148B">
      <w:pPr>
        <w:widowControl/>
        <w:ind w:left="567" w:hanging="284"/>
        <w:jc w:val="both"/>
        <w:rPr>
          <w:rFonts w:asciiTheme="minorHAnsi" w:hAnsiTheme="minorHAnsi" w:cstheme="minorHAnsi"/>
          <w:spacing w:val="2"/>
        </w:rPr>
      </w:pPr>
      <w:r w:rsidRPr="00FD6F21">
        <w:rPr>
          <w:rFonts w:asciiTheme="minorHAnsi" w:hAnsiTheme="minorHAnsi" w:cstheme="minorHAnsi"/>
          <w:spacing w:val="2"/>
        </w:rPr>
        <w:t>7)</w:t>
      </w:r>
      <w:r w:rsidRPr="00FD6F21">
        <w:rPr>
          <w:rFonts w:asciiTheme="minorHAnsi" w:hAnsiTheme="minorHAnsi" w:cstheme="minorHAnsi"/>
          <w:spacing w:val="2"/>
        </w:rPr>
        <w:tab/>
        <w:t>Wykonawca w wyznaczonym terminie nie przedstawił wyjaśnień w kwestii rażąco niskiej ceny.</w:t>
      </w:r>
    </w:p>
    <w:p w14:paraId="13E6DC5D" w14:textId="77777777" w:rsidR="00B1148B" w:rsidRPr="00FD6F21" w:rsidRDefault="00B1148B" w:rsidP="00B1148B">
      <w:pPr>
        <w:widowControl/>
        <w:jc w:val="both"/>
        <w:rPr>
          <w:rFonts w:asciiTheme="minorHAnsi" w:hAnsiTheme="minorHAnsi" w:cstheme="minorHAnsi"/>
          <w:spacing w:val="2"/>
        </w:rPr>
      </w:pPr>
    </w:p>
    <w:p w14:paraId="1AA0A4D8" w14:textId="77777777" w:rsidR="00B1148B" w:rsidRPr="004128B8" w:rsidRDefault="00B1148B" w:rsidP="00B1148B">
      <w:pPr>
        <w:widowControl/>
        <w:ind w:left="284" w:hanging="284"/>
        <w:jc w:val="both"/>
        <w:rPr>
          <w:rFonts w:asciiTheme="minorHAnsi" w:hAnsiTheme="minorHAnsi" w:cstheme="minorHAnsi"/>
          <w:spacing w:val="2"/>
        </w:rPr>
      </w:pPr>
      <w:r w:rsidRPr="004128B8">
        <w:rPr>
          <w:rFonts w:asciiTheme="minorHAnsi" w:hAnsiTheme="minorHAnsi" w:cstheme="minorHAnsi"/>
          <w:spacing w:val="2"/>
        </w:rPr>
        <w:t>3.</w:t>
      </w:r>
      <w:r w:rsidRPr="004128B8">
        <w:rPr>
          <w:rFonts w:asciiTheme="minorHAnsi" w:hAnsiTheme="minorHAnsi" w:cstheme="minorHAnsi"/>
          <w:spacing w:val="2"/>
        </w:rPr>
        <w:tab/>
        <w:t xml:space="preserve">Postępowanie o udzielenie zamówienia zostaje unieważnione, jeżeli: </w:t>
      </w:r>
    </w:p>
    <w:p w14:paraId="1FE0A9C5" w14:textId="77777777" w:rsidR="00B1148B" w:rsidRPr="004128B8" w:rsidRDefault="00B1148B" w:rsidP="00B1148B">
      <w:pPr>
        <w:widowControl/>
        <w:ind w:left="567" w:hanging="284"/>
        <w:jc w:val="both"/>
        <w:rPr>
          <w:rFonts w:asciiTheme="minorHAnsi" w:hAnsiTheme="minorHAnsi" w:cstheme="minorHAnsi"/>
          <w:spacing w:val="2"/>
        </w:rPr>
      </w:pPr>
      <w:r w:rsidRPr="004128B8">
        <w:rPr>
          <w:rFonts w:asciiTheme="minorHAnsi" w:hAnsiTheme="minorHAnsi" w:cstheme="minorHAnsi"/>
          <w:spacing w:val="2"/>
        </w:rPr>
        <w:t>1)</w:t>
      </w:r>
      <w:r w:rsidRPr="004128B8">
        <w:rPr>
          <w:rFonts w:asciiTheme="minorHAnsi" w:hAnsiTheme="minorHAnsi" w:cstheme="minorHAnsi"/>
          <w:spacing w:val="2"/>
        </w:rPr>
        <w:tab/>
        <w:t xml:space="preserve">nie złożono żadnej oferty,  </w:t>
      </w:r>
    </w:p>
    <w:p w14:paraId="08DD9FFE" w14:textId="77777777" w:rsidR="00B1148B" w:rsidRPr="004128B8" w:rsidRDefault="00B1148B" w:rsidP="00B1148B">
      <w:pPr>
        <w:widowControl/>
        <w:ind w:left="567" w:hanging="284"/>
        <w:jc w:val="both"/>
        <w:rPr>
          <w:rFonts w:asciiTheme="minorHAnsi" w:hAnsiTheme="minorHAnsi" w:cstheme="minorHAnsi"/>
          <w:spacing w:val="2"/>
        </w:rPr>
      </w:pPr>
      <w:r w:rsidRPr="004128B8">
        <w:rPr>
          <w:rFonts w:asciiTheme="minorHAnsi" w:hAnsiTheme="minorHAnsi" w:cstheme="minorHAnsi"/>
          <w:spacing w:val="2"/>
        </w:rPr>
        <w:t>2)</w:t>
      </w:r>
      <w:r w:rsidRPr="004128B8">
        <w:rPr>
          <w:rFonts w:asciiTheme="minorHAnsi" w:hAnsiTheme="minorHAnsi" w:cstheme="minorHAnsi"/>
          <w:spacing w:val="2"/>
        </w:rPr>
        <w:tab/>
        <w:t xml:space="preserve">wszystkie złożone oferty podlegały odrzuceniu, </w:t>
      </w:r>
    </w:p>
    <w:p w14:paraId="394F9A4E" w14:textId="763289B5" w:rsidR="00B1148B" w:rsidRPr="004128B8" w:rsidRDefault="00B1148B" w:rsidP="00B1148B">
      <w:pPr>
        <w:widowControl/>
        <w:ind w:left="567" w:hanging="284"/>
        <w:jc w:val="both"/>
        <w:rPr>
          <w:rFonts w:asciiTheme="minorHAnsi" w:hAnsiTheme="minorHAnsi" w:cstheme="minorHAnsi"/>
          <w:spacing w:val="2"/>
        </w:rPr>
      </w:pPr>
      <w:r w:rsidRPr="004128B8">
        <w:rPr>
          <w:rFonts w:asciiTheme="minorHAnsi" w:hAnsiTheme="minorHAnsi" w:cstheme="minorHAnsi"/>
          <w:spacing w:val="2"/>
        </w:rPr>
        <w:t>3)</w:t>
      </w:r>
      <w:r w:rsidRPr="004128B8">
        <w:rPr>
          <w:rFonts w:asciiTheme="minorHAnsi" w:hAnsiTheme="minorHAnsi" w:cstheme="minorHAnsi"/>
          <w:spacing w:val="2"/>
        </w:rPr>
        <w:tab/>
        <w:t xml:space="preserve">cena najkorzystniejszej oferty lub oferta z najniższą ceną przewyższa kwotę przeznaczoną w budżecie projektu na realizację przedmiotu zamówienia, chyba że Zamawiający może zwiększyć tę kwotę do ceny najkorzystniejszej oferty, </w:t>
      </w:r>
    </w:p>
    <w:p w14:paraId="3DDF83AB" w14:textId="77777777" w:rsidR="00B1148B" w:rsidRPr="004128B8" w:rsidRDefault="00B1148B" w:rsidP="00B1148B">
      <w:pPr>
        <w:widowControl/>
        <w:ind w:left="567" w:hanging="284"/>
        <w:jc w:val="both"/>
        <w:rPr>
          <w:rFonts w:asciiTheme="minorHAnsi" w:hAnsiTheme="minorHAnsi" w:cstheme="minorHAnsi"/>
          <w:spacing w:val="2"/>
        </w:rPr>
      </w:pPr>
      <w:r w:rsidRPr="004128B8">
        <w:rPr>
          <w:rFonts w:asciiTheme="minorHAnsi" w:hAnsiTheme="minorHAnsi" w:cstheme="minorHAnsi"/>
          <w:spacing w:val="2"/>
        </w:rPr>
        <w:lastRenderedPageBreak/>
        <w:t>4)</w:t>
      </w:r>
      <w:r w:rsidRPr="004128B8">
        <w:rPr>
          <w:rFonts w:asciiTheme="minorHAnsi" w:hAnsiTheme="minorHAnsi" w:cstheme="minorHAnsi"/>
          <w:spacing w:val="2"/>
        </w:rPr>
        <w:tab/>
        <w:t xml:space="preserve">wystąpi istotna zmiana okoliczności powodująca, że prowadzenie postępowania lub wykonanie zamówienia nie leży w interesie publicznym, czego nie można było wcześniej przewidzieć, </w:t>
      </w:r>
    </w:p>
    <w:p w14:paraId="42CB0F16" w14:textId="77777777" w:rsidR="00B1148B" w:rsidRPr="004128B8" w:rsidRDefault="00B1148B" w:rsidP="00B1148B">
      <w:pPr>
        <w:widowControl/>
        <w:ind w:left="567" w:hanging="284"/>
        <w:jc w:val="both"/>
        <w:rPr>
          <w:rFonts w:asciiTheme="minorHAnsi" w:hAnsiTheme="minorHAnsi" w:cstheme="minorHAnsi"/>
          <w:spacing w:val="2"/>
        </w:rPr>
      </w:pPr>
      <w:r w:rsidRPr="004128B8">
        <w:rPr>
          <w:rFonts w:asciiTheme="minorHAnsi" w:hAnsiTheme="minorHAnsi" w:cstheme="minorHAnsi"/>
          <w:spacing w:val="2"/>
        </w:rPr>
        <w:t>5)</w:t>
      </w:r>
      <w:r w:rsidRPr="004128B8">
        <w:rPr>
          <w:rFonts w:asciiTheme="minorHAnsi" w:hAnsiTheme="minorHAnsi" w:cstheme="minorHAnsi"/>
          <w:spacing w:val="2"/>
        </w:rPr>
        <w:tab/>
        <w:t>przed upływem terminu składania ofert wystąpiły okoliczności powodujące, że dalsze prowadzenie postępowania jest nieuzasadnione,</w:t>
      </w:r>
    </w:p>
    <w:p w14:paraId="030EA247" w14:textId="77777777" w:rsidR="00B1148B" w:rsidRPr="00FD6F21" w:rsidRDefault="00B1148B" w:rsidP="00B1148B">
      <w:pPr>
        <w:widowControl/>
        <w:ind w:left="567" w:hanging="284"/>
        <w:jc w:val="both"/>
        <w:rPr>
          <w:rFonts w:asciiTheme="minorHAnsi" w:hAnsiTheme="minorHAnsi" w:cstheme="minorHAnsi"/>
          <w:spacing w:val="2"/>
        </w:rPr>
      </w:pPr>
      <w:r w:rsidRPr="004128B8">
        <w:rPr>
          <w:rFonts w:asciiTheme="minorHAnsi" w:hAnsiTheme="minorHAnsi" w:cstheme="minorHAnsi"/>
          <w:spacing w:val="2"/>
        </w:rPr>
        <w:t>6)</w:t>
      </w:r>
      <w:r w:rsidRPr="004128B8">
        <w:rPr>
          <w:rFonts w:asciiTheme="minorHAnsi" w:hAnsiTheme="minorHAnsi" w:cstheme="minorHAnsi"/>
          <w:spacing w:val="2"/>
        </w:rPr>
        <w:tab/>
        <w:t>środki pochodzące z budżetu Unii Europejskiej, które Zamawiający zamierzał przeznaczyć na sfinansowanie całości lub części zamówienia, nie zostały mu przyznane.</w:t>
      </w:r>
    </w:p>
    <w:p w14:paraId="7E8FCD76" w14:textId="77777777" w:rsidR="00B1148B" w:rsidRPr="00B1148B" w:rsidRDefault="00B1148B" w:rsidP="00B1148B">
      <w:pPr>
        <w:pStyle w:val="Akapitzlist"/>
        <w:ind w:left="999"/>
        <w:rPr>
          <w:rFonts w:asciiTheme="minorHAnsi" w:hAnsiTheme="minorHAnsi" w:cstheme="minorHAnsi"/>
          <w:b/>
          <w:sz w:val="20"/>
          <w:szCs w:val="20"/>
        </w:rPr>
      </w:pPr>
    </w:p>
    <w:p w14:paraId="1FBA0174" w14:textId="77777777" w:rsidR="004128B8" w:rsidRPr="00E80EED" w:rsidRDefault="004128B8" w:rsidP="004128B8">
      <w:pPr>
        <w:widowControl/>
        <w:shd w:val="clear" w:color="auto" w:fill="EDEDED" w:themeFill="accent3" w:themeFillTint="33"/>
        <w:tabs>
          <w:tab w:val="left" w:pos="344"/>
          <w:tab w:val="left" w:pos="388"/>
        </w:tabs>
        <w:jc w:val="both"/>
        <w:rPr>
          <w:rFonts w:asciiTheme="minorHAnsi" w:hAnsiTheme="minorHAnsi" w:cstheme="minorHAnsi"/>
        </w:rPr>
      </w:pPr>
      <w:r w:rsidRPr="00E80EED">
        <w:rPr>
          <w:rFonts w:asciiTheme="minorHAnsi" w:hAnsiTheme="minorHAnsi" w:cstheme="minorHAnsi"/>
          <w:b/>
          <w:spacing w:val="2"/>
        </w:rPr>
        <w:t>8.   KRYTERIA OCENY OFERT</w:t>
      </w:r>
    </w:p>
    <w:p w14:paraId="3DD67F0E" w14:textId="77777777" w:rsidR="004128B8" w:rsidRPr="00E80EED" w:rsidRDefault="004128B8" w:rsidP="004128B8">
      <w:pPr>
        <w:widowControl/>
        <w:tabs>
          <w:tab w:val="left" w:pos="344"/>
          <w:tab w:val="left" w:pos="388"/>
        </w:tabs>
        <w:jc w:val="both"/>
        <w:rPr>
          <w:rFonts w:asciiTheme="minorHAnsi" w:hAnsiTheme="minorHAnsi" w:cstheme="minorHAnsi"/>
          <w:b/>
          <w:spacing w:val="2"/>
        </w:rPr>
      </w:pPr>
    </w:p>
    <w:p w14:paraId="68D5139A" w14:textId="77777777" w:rsidR="004128B8" w:rsidRPr="00FD6F21" w:rsidRDefault="004128B8" w:rsidP="004128B8">
      <w:pPr>
        <w:widowControl/>
        <w:ind w:left="284" w:hanging="284"/>
        <w:jc w:val="both"/>
        <w:rPr>
          <w:rFonts w:asciiTheme="minorHAnsi" w:hAnsiTheme="minorHAnsi" w:cstheme="minorHAnsi"/>
          <w:spacing w:val="2"/>
        </w:rPr>
      </w:pPr>
      <w:r w:rsidRPr="00FD6F21">
        <w:rPr>
          <w:rFonts w:asciiTheme="minorHAnsi" w:hAnsiTheme="minorHAnsi" w:cstheme="minorHAnsi"/>
          <w:spacing w:val="2"/>
        </w:rPr>
        <w:t>1.</w:t>
      </w:r>
      <w:r w:rsidRPr="00FD6F21">
        <w:rPr>
          <w:rFonts w:asciiTheme="minorHAnsi" w:hAnsiTheme="minorHAnsi" w:cstheme="minorHAnsi"/>
          <w:spacing w:val="2"/>
        </w:rPr>
        <w:tab/>
        <w:t>Ocena ofert zostanie dokonana przez Zamawiającego w oparciu o poniższe kryteria:</w:t>
      </w:r>
    </w:p>
    <w:p w14:paraId="515DDAC7" w14:textId="77777777" w:rsidR="004128B8" w:rsidRPr="00FD6F21" w:rsidRDefault="004128B8" w:rsidP="004128B8">
      <w:pPr>
        <w:widowControl/>
        <w:ind w:left="284" w:hanging="284"/>
        <w:jc w:val="both"/>
        <w:rPr>
          <w:rFonts w:asciiTheme="minorHAnsi" w:hAnsiTheme="minorHAnsi" w:cstheme="minorHAnsi"/>
          <w:spacing w:val="2"/>
        </w:rPr>
      </w:pPr>
    </w:p>
    <w:tbl>
      <w:tblPr>
        <w:tblStyle w:val="Tabela-Siatka"/>
        <w:tblW w:w="0" w:type="auto"/>
        <w:tblInd w:w="284" w:type="dxa"/>
        <w:tblLook w:val="04A0" w:firstRow="1" w:lastRow="0" w:firstColumn="1" w:lastColumn="0" w:noHBand="0" w:noVBand="1"/>
      </w:tblPr>
      <w:tblGrid>
        <w:gridCol w:w="547"/>
        <w:gridCol w:w="4806"/>
        <w:gridCol w:w="1701"/>
      </w:tblGrid>
      <w:tr w:rsidR="004128B8" w:rsidRPr="00E80EED" w14:paraId="366F3351" w14:textId="77777777" w:rsidTr="003647CB">
        <w:tc>
          <w:tcPr>
            <w:tcW w:w="547" w:type="dxa"/>
            <w:shd w:val="clear" w:color="auto" w:fill="F2F2F2" w:themeFill="background1" w:themeFillShade="F2"/>
          </w:tcPr>
          <w:p w14:paraId="189EEA59" w14:textId="77777777" w:rsidR="004128B8" w:rsidRPr="00E80EED" w:rsidRDefault="004128B8" w:rsidP="003647CB">
            <w:pPr>
              <w:widowControl/>
              <w:jc w:val="center"/>
              <w:rPr>
                <w:rFonts w:asciiTheme="minorHAnsi" w:hAnsiTheme="minorHAnsi" w:cstheme="minorHAnsi"/>
                <w:b/>
                <w:spacing w:val="2"/>
              </w:rPr>
            </w:pPr>
            <w:r w:rsidRPr="00E80EED">
              <w:rPr>
                <w:rFonts w:asciiTheme="minorHAnsi" w:hAnsiTheme="minorHAnsi" w:cstheme="minorHAnsi"/>
                <w:b/>
                <w:spacing w:val="2"/>
              </w:rPr>
              <w:t>Lp.</w:t>
            </w:r>
          </w:p>
        </w:tc>
        <w:tc>
          <w:tcPr>
            <w:tcW w:w="4806" w:type="dxa"/>
            <w:shd w:val="clear" w:color="auto" w:fill="F2F2F2" w:themeFill="background1" w:themeFillShade="F2"/>
          </w:tcPr>
          <w:p w14:paraId="23911AF2" w14:textId="77777777" w:rsidR="004128B8" w:rsidRPr="00E80EED" w:rsidRDefault="004128B8" w:rsidP="003647CB">
            <w:pPr>
              <w:widowControl/>
              <w:jc w:val="center"/>
              <w:rPr>
                <w:rFonts w:asciiTheme="minorHAnsi" w:hAnsiTheme="minorHAnsi" w:cstheme="minorHAnsi"/>
                <w:b/>
                <w:spacing w:val="2"/>
              </w:rPr>
            </w:pPr>
            <w:r w:rsidRPr="00E80EED">
              <w:rPr>
                <w:rFonts w:asciiTheme="minorHAnsi" w:hAnsiTheme="minorHAnsi" w:cstheme="minorHAnsi"/>
                <w:b/>
                <w:spacing w:val="2"/>
              </w:rPr>
              <w:t>Kryterium</w:t>
            </w:r>
          </w:p>
        </w:tc>
        <w:tc>
          <w:tcPr>
            <w:tcW w:w="1701" w:type="dxa"/>
            <w:shd w:val="clear" w:color="auto" w:fill="F2F2F2" w:themeFill="background1" w:themeFillShade="F2"/>
          </w:tcPr>
          <w:p w14:paraId="10C37BC0" w14:textId="77777777" w:rsidR="004128B8" w:rsidRPr="00E80EED" w:rsidRDefault="004128B8" w:rsidP="003647CB">
            <w:pPr>
              <w:widowControl/>
              <w:jc w:val="center"/>
              <w:rPr>
                <w:rFonts w:asciiTheme="minorHAnsi" w:hAnsiTheme="minorHAnsi" w:cstheme="minorHAnsi"/>
                <w:b/>
                <w:spacing w:val="2"/>
              </w:rPr>
            </w:pPr>
            <w:r w:rsidRPr="00E80EED">
              <w:rPr>
                <w:rFonts w:asciiTheme="minorHAnsi" w:hAnsiTheme="minorHAnsi" w:cstheme="minorHAnsi"/>
                <w:b/>
                <w:spacing w:val="2"/>
              </w:rPr>
              <w:t>Waga (%)</w:t>
            </w:r>
          </w:p>
        </w:tc>
      </w:tr>
      <w:tr w:rsidR="004128B8" w:rsidRPr="00E80EED" w14:paraId="337FFEA9" w14:textId="77777777" w:rsidTr="003647CB">
        <w:tc>
          <w:tcPr>
            <w:tcW w:w="547" w:type="dxa"/>
          </w:tcPr>
          <w:p w14:paraId="6310779A" w14:textId="77777777" w:rsidR="004128B8" w:rsidRPr="00E80EED" w:rsidRDefault="004128B8" w:rsidP="003647CB">
            <w:pPr>
              <w:widowControl/>
              <w:jc w:val="center"/>
              <w:rPr>
                <w:rFonts w:asciiTheme="minorHAnsi" w:hAnsiTheme="minorHAnsi" w:cstheme="minorHAnsi"/>
                <w:spacing w:val="2"/>
              </w:rPr>
            </w:pPr>
            <w:r w:rsidRPr="00E80EED">
              <w:rPr>
                <w:rFonts w:asciiTheme="minorHAnsi" w:hAnsiTheme="minorHAnsi" w:cstheme="minorHAnsi"/>
                <w:spacing w:val="2"/>
              </w:rPr>
              <w:t>1.</w:t>
            </w:r>
          </w:p>
        </w:tc>
        <w:tc>
          <w:tcPr>
            <w:tcW w:w="4806" w:type="dxa"/>
          </w:tcPr>
          <w:p w14:paraId="09C92C3C" w14:textId="77777777" w:rsidR="004128B8" w:rsidRPr="00E80EED" w:rsidRDefault="004128B8" w:rsidP="003647CB">
            <w:pPr>
              <w:widowControl/>
              <w:rPr>
                <w:rFonts w:asciiTheme="minorHAnsi" w:hAnsiTheme="minorHAnsi" w:cstheme="minorHAnsi"/>
                <w:spacing w:val="2"/>
              </w:rPr>
            </w:pPr>
            <w:r w:rsidRPr="00E80EED">
              <w:rPr>
                <w:rFonts w:asciiTheme="minorHAnsi" w:hAnsiTheme="minorHAnsi" w:cstheme="minorHAnsi"/>
                <w:spacing w:val="2"/>
              </w:rPr>
              <w:t>Cena brutto</w:t>
            </w:r>
          </w:p>
        </w:tc>
        <w:tc>
          <w:tcPr>
            <w:tcW w:w="1701" w:type="dxa"/>
          </w:tcPr>
          <w:p w14:paraId="05B2B2BF" w14:textId="67E6405B" w:rsidR="004128B8" w:rsidRPr="00E80EED" w:rsidRDefault="00130D99" w:rsidP="003647CB">
            <w:pPr>
              <w:widowControl/>
              <w:jc w:val="center"/>
              <w:rPr>
                <w:rFonts w:asciiTheme="minorHAnsi" w:hAnsiTheme="minorHAnsi" w:cstheme="minorHAnsi"/>
                <w:spacing w:val="2"/>
              </w:rPr>
            </w:pPr>
            <w:r>
              <w:rPr>
                <w:rFonts w:asciiTheme="minorHAnsi" w:hAnsiTheme="minorHAnsi" w:cstheme="minorHAnsi"/>
                <w:spacing w:val="2"/>
              </w:rPr>
              <w:t>90</w:t>
            </w:r>
          </w:p>
        </w:tc>
      </w:tr>
      <w:tr w:rsidR="004128B8" w:rsidRPr="00E80EED" w14:paraId="0BC2DAFC" w14:textId="77777777" w:rsidTr="003647CB">
        <w:tc>
          <w:tcPr>
            <w:tcW w:w="547" w:type="dxa"/>
          </w:tcPr>
          <w:p w14:paraId="505978DA" w14:textId="590D2468" w:rsidR="004128B8" w:rsidRPr="0012449A" w:rsidRDefault="00130D99" w:rsidP="003647CB">
            <w:pPr>
              <w:widowControl/>
              <w:jc w:val="center"/>
              <w:rPr>
                <w:rFonts w:asciiTheme="minorHAnsi" w:hAnsiTheme="minorHAnsi" w:cstheme="minorHAnsi"/>
                <w:spacing w:val="2"/>
              </w:rPr>
            </w:pPr>
            <w:r>
              <w:rPr>
                <w:rFonts w:asciiTheme="minorHAnsi" w:hAnsiTheme="minorHAnsi" w:cstheme="minorHAnsi"/>
                <w:spacing w:val="2"/>
              </w:rPr>
              <w:t>2.</w:t>
            </w:r>
          </w:p>
        </w:tc>
        <w:tc>
          <w:tcPr>
            <w:tcW w:w="4806" w:type="dxa"/>
          </w:tcPr>
          <w:p w14:paraId="137E2CC6" w14:textId="77777777" w:rsidR="004128B8" w:rsidRPr="0012449A" w:rsidRDefault="004128B8" w:rsidP="003647CB">
            <w:pPr>
              <w:widowControl/>
              <w:rPr>
                <w:rFonts w:asciiTheme="minorHAnsi" w:hAnsiTheme="minorHAnsi" w:cstheme="minorHAnsi"/>
                <w:spacing w:val="2"/>
              </w:rPr>
            </w:pPr>
            <w:r w:rsidRPr="0012449A">
              <w:rPr>
                <w:rFonts w:asciiTheme="minorHAnsi" w:hAnsiTheme="minorHAnsi" w:cstheme="minorHAnsi"/>
                <w:spacing w:val="2"/>
              </w:rPr>
              <w:t>Aspekty społeczne</w:t>
            </w:r>
          </w:p>
        </w:tc>
        <w:tc>
          <w:tcPr>
            <w:tcW w:w="1701" w:type="dxa"/>
          </w:tcPr>
          <w:p w14:paraId="6A8858C8" w14:textId="77777777" w:rsidR="004128B8" w:rsidRPr="0012449A" w:rsidRDefault="004128B8" w:rsidP="003647CB">
            <w:pPr>
              <w:widowControl/>
              <w:jc w:val="center"/>
              <w:rPr>
                <w:rFonts w:asciiTheme="minorHAnsi" w:hAnsiTheme="minorHAnsi" w:cstheme="minorHAnsi"/>
                <w:spacing w:val="2"/>
              </w:rPr>
            </w:pPr>
            <w:r w:rsidRPr="0012449A">
              <w:rPr>
                <w:rFonts w:asciiTheme="minorHAnsi" w:hAnsiTheme="minorHAnsi" w:cstheme="minorHAnsi"/>
                <w:spacing w:val="2"/>
              </w:rPr>
              <w:t>10</w:t>
            </w:r>
          </w:p>
        </w:tc>
      </w:tr>
    </w:tbl>
    <w:p w14:paraId="4D579F5B" w14:textId="77777777" w:rsidR="004128B8" w:rsidRPr="00E80EED" w:rsidRDefault="004128B8" w:rsidP="004128B8">
      <w:pPr>
        <w:widowControl/>
        <w:jc w:val="both"/>
        <w:rPr>
          <w:rFonts w:asciiTheme="minorHAnsi" w:hAnsiTheme="minorHAnsi" w:cstheme="minorHAnsi"/>
          <w:spacing w:val="2"/>
        </w:rPr>
      </w:pPr>
    </w:p>
    <w:p w14:paraId="35894D89" w14:textId="77777777" w:rsidR="004128B8" w:rsidRPr="00E80EED" w:rsidRDefault="004128B8" w:rsidP="004128B8">
      <w:pPr>
        <w:widowControl/>
        <w:ind w:left="284"/>
        <w:jc w:val="both"/>
        <w:rPr>
          <w:rFonts w:asciiTheme="minorHAnsi" w:hAnsiTheme="minorHAnsi" w:cstheme="minorHAnsi"/>
          <w:b/>
          <w:spacing w:val="2"/>
        </w:rPr>
      </w:pPr>
      <w:r w:rsidRPr="00E80EED">
        <w:rPr>
          <w:rFonts w:asciiTheme="minorHAnsi" w:hAnsiTheme="minorHAnsi" w:cstheme="minorHAnsi"/>
          <w:b/>
          <w:spacing w:val="2"/>
        </w:rPr>
        <w:t xml:space="preserve">Kryterium 1 – Cena brutto (C) </w:t>
      </w:r>
    </w:p>
    <w:p w14:paraId="6F7054B0" w14:textId="77777777" w:rsidR="004128B8" w:rsidRPr="00FD6F21" w:rsidRDefault="004128B8" w:rsidP="004128B8">
      <w:pPr>
        <w:widowControl/>
        <w:ind w:left="284"/>
        <w:jc w:val="both"/>
        <w:rPr>
          <w:rFonts w:asciiTheme="minorHAnsi" w:hAnsiTheme="minorHAnsi" w:cstheme="minorHAnsi"/>
          <w:b/>
          <w:spacing w:val="2"/>
        </w:rPr>
      </w:pPr>
      <w:r w:rsidRPr="00FD6F21">
        <w:rPr>
          <w:rFonts w:asciiTheme="minorHAnsi" w:hAnsiTheme="minorHAnsi" w:cstheme="minorHAnsi"/>
          <w:spacing w:val="2"/>
        </w:rPr>
        <w:t xml:space="preserve">Największą liczbę punktów otrzyma oferta z najniższą ceną brutto. Ocena pozostałych ofert zostanie dokonana według poniższego wzoru: </w:t>
      </w:r>
    </w:p>
    <w:p w14:paraId="436DCE90" w14:textId="77777777" w:rsidR="004128B8" w:rsidRPr="00FD6F21" w:rsidRDefault="004128B8" w:rsidP="004128B8">
      <w:pPr>
        <w:widowControl/>
        <w:ind w:left="284"/>
        <w:jc w:val="both"/>
        <w:rPr>
          <w:rFonts w:asciiTheme="minorHAnsi" w:hAnsiTheme="minorHAnsi" w:cstheme="minorHAnsi"/>
          <w:b/>
          <w:spacing w:val="2"/>
        </w:rPr>
      </w:pPr>
    </w:p>
    <w:p w14:paraId="669A3012" w14:textId="75B0430A" w:rsidR="004128B8" w:rsidRPr="00FD6F21" w:rsidRDefault="004128B8" w:rsidP="004128B8">
      <w:pPr>
        <w:widowControl/>
        <w:ind w:left="284"/>
        <w:jc w:val="center"/>
        <w:rPr>
          <w:rFonts w:asciiTheme="minorHAnsi" w:hAnsiTheme="minorHAnsi" w:cstheme="minorHAnsi"/>
          <w:b/>
          <w:spacing w:val="2"/>
        </w:rPr>
      </w:pPr>
      <w:r w:rsidRPr="00FD6F21">
        <w:rPr>
          <w:rFonts w:asciiTheme="minorHAnsi" w:hAnsiTheme="minorHAnsi" w:cstheme="minorHAnsi"/>
          <w:b/>
          <w:spacing w:val="2"/>
        </w:rPr>
        <w:t>C = (</w:t>
      </w:r>
      <w:proofErr w:type="spellStart"/>
      <w:r w:rsidRPr="00FD6F21">
        <w:rPr>
          <w:rFonts w:asciiTheme="minorHAnsi" w:hAnsiTheme="minorHAnsi" w:cstheme="minorHAnsi"/>
          <w:b/>
          <w:spacing w:val="2"/>
        </w:rPr>
        <w:t>Cn</w:t>
      </w:r>
      <w:proofErr w:type="spellEnd"/>
      <w:r w:rsidRPr="00FD6F21">
        <w:rPr>
          <w:rFonts w:asciiTheme="minorHAnsi" w:hAnsiTheme="minorHAnsi" w:cstheme="minorHAnsi"/>
          <w:b/>
          <w:spacing w:val="2"/>
        </w:rPr>
        <w:t xml:space="preserve"> / </w:t>
      </w:r>
      <w:proofErr w:type="spellStart"/>
      <w:r w:rsidRPr="00FD6F21">
        <w:rPr>
          <w:rFonts w:asciiTheme="minorHAnsi" w:hAnsiTheme="minorHAnsi" w:cstheme="minorHAnsi"/>
          <w:b/>
          <w:spacing w:val="2"/>
        </w:rPr>
        <w:t>Cb</w:t>
      </w:r>
      <w:proofErr w:type="spellEnd"/>
      <w:r w:rsidRPr="00FD6F21">
        <w:rPr>
          <w:rFonts w:asciiTheme="minorHAnsi" w:hAnsiTheme="minorHAnsi" w:cstheme="minorHAnsi"/>
          <w:b/>
          <w:spacing w:val="2"/>
        </w:rPr>
        <w:t xml:space="preserve">) x </w:t>
      </w:r>
      <w:r w:rsidR="00130D99">
        <w:rPr>
          <w:rFonts w:asciiTheme="minorHAnsi" w:hAnsiTheme="minorHAnsi" w:cstheme="minorHAnsi"/>
          <w:b/>
          <w:spacing w:val="2"/>
        </w:rPr>
        <w:t>90</w:t>
      </w:r>
      <w:r w:rsidRPr="00FD6F21">
        <w:rPr>
          <w:rFonts w:asciiTheme="minorHAnsi" w:hAnsiTheme="minorHAnsi" w:cstheme="minorHAnsi"/>
          <w:b/>
          <w:spacing w:val="2"/>
        </w:rPr>
        <w:t>%</w:t>
      </w:r>
    </w:p>
    <w:p w14:paraId="44330080" w14:textId="77777777" w:rsidR="004128B8" w:rsidRPr="00FD6F21" w:rsidRDefault="004128B8" w:rsidP="004128B8">
      <w:pPr>
        <w:widowControl/>
        <w:ind w:left="284"/>
        <w:jc w:val="both"/>
        <w:rPr>
          <w:rFonts w:asciiTheme="minorHAnsi" w:hAnsiTheme="minorHAnsi" w:cstheme="minorHAnsi"/>
          <w:spacing w:val="2"/>
        </w:rPr>
      </w:pPr>
      <w:r w:rsidRPr="00FD6F21">
        <w:rPr>
          <w:rFonts w:asciiTheme="minorHAnsi" w:hAnsiTheme="minorHAnsi" w:cstheme="minorHAnsi"/>
          <w:spacing w:val="2"/>
        </w:rPr>
        <w:t>gdzie:</w:t>
      </w:r>
    </w:p>
    <w:p w14:paraId="73A6FFCB" w14:textId="77777777" w:rsidR="004128B8" w:rsidRPr="00FD6F21" w:rsidRDefault="004128B8" w:rsidP="004128B8">
      <w:pPr>
        <w:widowControl/>
        <w:ind w:left="284"/>
        <w:jc w:val="both"/>
        <w:rPr>
          <w:rFonts w:asciiTheme="minorHAnsi" w:hAnsiTheme="minorHAnsi" w:cstheme="minorHAnsi"/>
          <w:b/>
          <w:spacing w:val="2"/>
        </w:rPr>
      </w:pPr>
      <w:r w:rsidRPr="00FD6F21">
        <w:rPr>
          <w:rFonts w:asciiTheme="minorHAnsi" w:hAnsiTheme="minorHAnsi" w:cstheme="minorHAnsi"/>
          <w:spacing w:val="2"/>
        </w:rPr>
        <w:t xml:space="preserve">C – otrzymane punkty w ramach kryterium 1 </w:t>
      </w:r>
    </w:p>
    <w:p w14:paraId="68B01205" w14:textId="77777777" w:rsidR="004128B8" w:rsidRPr="00FD6F21" w:rsidRDefault="004128B8" w:rsidP="004128B8">
      <w:pPr>
        <w:widowControl/>
        <w:ind w:left="284"/>
        <w:jc w:val="both"/>
        <w:rPr>
          <w:rFonts w:asciiTheme="minorHAnsi" w:hAnsiTheme="minorHAnsi" w:cstheme="minorHAnsi"/>
          <w:b/>
          <w:spacing w:val="2"/>
        </w:rPr>
      </w:pPr>
      <w:proofErr w:type="spellStart"/>
      <w:r w:rsidRPr="00FD6F21">
        <w:rPr>
          <w:rFonts w:asciiTheme="minorHAnsi" w:hAnsiTheme="minorHAnsi" w:cstheme="minorHAnsi"/>
          <w:spacing w:val="2"/>
        </w:rPr>
        <w:t>Cn</w:t>
      </w:r>
      <w:proofErr w:type="spellEnd"/>
      <w:r w:rsidRPr="00FD6F21">
        <w:rPr>
          <w:rFonts w:asciiTheme="minorHAnsi" w:hAnsiTheme="minorHAnsi" w:cstheme="minorHAnsi"/>
          <w:spacing w:val="2"/>
        </w:rPr>
        <w:t xml:space="preserve"> – cena brutto oferty najtańszej  </w:t>
      </w:r>
    </w:p>
    <w:p w14:paraId="45B02CA6" w14:textId="77777777" w:rsidR="004128B8" w:rsidRPr="00FD6F21" w:rsidRDefault="004128B8" w:rsidP="004128B8">
      <w:pPr>
        <w:widowControl/>
        <w:ind w:left="284"/>
        <w:jc w:val="both"/>
        <w:rPr>
          <w:rFonts w:asciiTheme="minorHAnsi" w:hAnsiTheme="minorHAnsi" w:cstheme="minorHAnsi"/>
          <w:b/>
          <w:spacing w:val="2"/>
        </w:rPr>
      </w:pPr>
      <w:proofErr w:type="spellStart"/>
      <w:r w:rsidRPr="00FD6F21">
        <w:rPr>
          <w:rFonts w:asciiTheme="minorHAnsi" w:hAnsiTheme="minorHAnsi" w:cstheme="minorHAnsi"/>
          <w:spacing w:val="2"/>
        </w:rPr>
        <w:t>Cb</w:t>
      </w:r>
      <w:proofErr w:type="spellEnd"/>
      <w:r w:rsidRPr="00FD6F21">
        <w:rPr>
          <w:rFonts w:asciiTheme="minorHAnsi" w:hAnsiTheme="minorHAnsi" w:cstheme="minorHAnsi"/>
          <w:spacing w:val="2"/>
        </w:rPr>
        <w:t xml:space="preserve"> – cena brutto oferty badanej </w:t>
      </w:r>
    </w:p>
    <w:p w14:paraId="12ADA630" w14:textId="486F9801" w:rsidR="004128B8" w:rsidRDefault="004128B8" w:rsidP="004128B8">
      <w:pPr>
        <w:widowControl/>
        <w:ind w:left="284"/>
        <w:jc w:val="both"/>
        <w:rPr>
          <w:rFonts w:asciiTheme="minorHAnsi" w:hAnsiTheme="minorHAnsi" w:cstheme="minorHAnsi"/>
          <w:spacing w:val="2"/>
        </w:rPr>
      </w:pPr>
      <w:r w:rsidRPr="00FD6F21">
        <w:rPr>
          <w:rFonts w:asciiTheme="minorHAnsi" w:hAnsiTheme="minorHAnsi" w:cstheme="minorHAnsi"/>
          <w:spacing w:val="2"/>
        </w:rPr>
        <w:t xml:space="preserve">Maksymalna liczba punktów możliwa do zdobycia w tym kryterium – </w:t>
      </w:r>
      <w:r w:rsidR="00EC0FF1">
        <w:rPr>
          <w:rFonts w:asciiTheme="minorHAnsi" w:hAnsiTheme="minorHAnsi" w:cstheme="minorHAnsi"/>
          <w:spacing w:val="2"/>
        </w:rPr>
        <w:t>9</w:t>
      </w:r>
      <w:r w:rsidR="0012449A">
        <w:rPr>
          <w:rFonts w:asciiTheme="minorHAnsi" w:hAnsiTheme="minorHAnsi" w:cstheme="minorHAnsi"/>
          <w:spacing w:val="2"/>
        </w:rPr>
        <w:t>0</w:t>
      </w:r>
      <w:r w:rsidRPr="00FD6F21">
        <w:rPr>
          <w:rFonts w:asciiTheme="minorHAnsi" w:hAnsiTheme="minorHAnsi" w:cstheme="minorHAnsi"/>
          <w:spacing w:val="2"/>
        </w:rPr>
        <w:t xml:space="preserve"> punktów. </w:t>
      </w:r>
    </w:p>
    <w:p w14:paraId="50BEE3F7" w14:textId="77777777" w:rsidR="0012449A" w:rsidRPr="00FD6F21" w:rsidRDefault="0012449A" w:rsidP="00056561">
      <w:pPr>
        <w:widowControl/>
        <w:jc w:val="both"/>
        <w:rPr>
          <w:rFonts w:asciiTheme="minorHAnsi" w:hAnsiTheme="minorHAnsi" w:cstheme="minorHAnsi"/>
          <w:b/>
          <w:spacing w:val="2"/>
        </w:rPr>
      </w:pPr>
    </w:p>
    <w:p w14:paraId="2ACD36A9" w14:textId="77777777" w:rsidR="004128B8" w:rsidRPr="00FD6F21" w:rsidRDefault="004128B8" w:rsidP="004128B8">
      <w:pPr>
        <w:widowControl/>
        <w:ind w:left="284"/>
        <w:jc w:val="both"/>
        <w:rPr>
          <w:rFonts w:asciiTheme="minorHAnsi" w:hAnsiTheme="minorHAnsi" w:cstheme="minorHAnsi"/>
          <w:b/>
          <w:spacing w:val="2"/>
        </w:rPr>
      </w:pPr>
    </w:p>
    <w:p w14:paraId="1DB6C637" w14:textId="63970201" w:rsidR="004128B8" w:rsidRPr="00056561" w:rsidRDefault="004128B8" w:rsidP="004128B8">
      <w:pPr>
        <w:widowControl/>
        <w:ind w:left="284"/>
        <w:jc w:val="both"/>
        <w:rPr>
          <w:rFonts w:asciiTheme="minorHAnsi" w:hAnsiTheme="minorHAnsi" w:cstheme="minorHAnsi"/>
          <w:b/>
          <w:spacing w:val="2"/>
        </w:rPr>
      </w:pPr>
      <w:r w:rsidRPr="00056561">
        <w:rPr>
          <w:rFonts w:asciiTheme="minorHAnsi" w:hAnsiTheme="minorHAnsi" w:cstheme="minorHAnsi"/>
          <w:b/>
          <w:spacing w:val="2"/>
        </w:rPr>
        <w:t xml:space="preserve">Kryterium </w:t>
      </w:r>
      <w:r w:rsidR="00130D99">
        <w:rPr>
          <w:rFonts w:asciiTheme="minorHAnsi" w:hAnsiTheme="minorHAnsi" w:cstheme="minorHAnsi"/>
          <w:b/>
          <w:spacing w:val="2"/>
        </w:rPr>
        <w:t>2</w:t>
      </w:r>
      <w:r w:rsidRPr="00056561">
        <w:rPr>
          <w:rFonts w:asciiTheme="minorHAnsi" w:hAnsiTheme="minorHAnsi" w:cstheme="minorHAnsi"/>
          <w:b/>
          <w:spacing w:val="2"/>
        </w:rPr>
        <w:t xml:space="preserve"> – Aspekty społeczne (S) </w:t>
      </w:r>
    </w:p>
    <w:p w14:paraId="07DEF723" w14:textId="77777777" w:rsidR="004128B8" w:rsidRPr="00056561" w:rsidRDefault="004128B8" w:rsidP="004128B8">
      <w:pPr>
        <w:ind w:left="284"/>
        <w:jc w:val="both"/>
        <w:rPr>
          <w:rFonts w:asciiTheme="minorHAnsi" w:hAnsiTheme="minorHAnsi" w:cstheme="minorHAnsi"/>
        </w:rPr>
      </w:pPr>
      <w:r w:rsidRPr="00056561">
        <w:rPr>
          <w:rFonts w:asciiTheme="minorHAnsi" w:hAnsiTheme="minorHAnsi" w:cstheme="minorHAnsi"/>
        </w:rPr>
        <w:t>Wykonawca otrzyma 10 pkt, jeżeli zadeklaruje w ofercie, że zatrudni do realizacji zamówienia co najmniej 1 osobę zagrożoną wykluczeniem społecznym:</w:t>
      </w:r>
    </w:p>
    <w:p w14:paraId="0FBBB450" w14:textId="77777777" w:rsidR="004128B8" w:rsidRPr="00056561" w:rsidRDefault="004128B8" w:rsidP="004128B8">
      <w:pPr>
        <w:ind w:left="567" w:hanging="283"/>
        <w:jc w:val="both"/>
        <w:rPr>
          <w:rFonts w:asciiTheme="minorHAnsi" w:hAnsiTheme="minorHAnsi" w:cstheme="minorHAnsi"/>
        </w:rPr>
      </w:pPr>
      <w:r w:rsidRPr="00056561">
        <w:rPr>
          <w:rFonts w:asciiTheme="minorHAnsi" w:hAnsiTheme="minorHAnsi" w:cstheme="minorHAnsi"/>
        </w:rPr>
        <w:t xml:space="preserve">a) </w:t>
      </w:r>
      <w:r w:rsidRPr="00056561">
        <w:rPr>
          <w:rFonts w:asciiTheme="minorHAnsi" w:hAnsiTheme="minorHAnsi" w:cstheme="minorHAnsi"/>
        </w:rPr>
        <w:tab/>
        <w:t xml:space="preserve">osobę bezrobotną, o której mowa w art. 2 ust. 1 pkt 2 ustawy z dnia 20 kwietnia 2004 r. </w:t>
      </w:r>
      <w:r w:rsidRPr="00056561">
        <w:rPr>
          <w:rFonts w:asciiTheme="minorHAnsi" w:hAnsiTheme="minorHAnsi" w:cstheme="minorHAnsi"/>
        </w:rPr>
        <w:br/>
        <w:t>o promocji zatrudnienia i instytucjach rynku pracy,</w:t>
      </w:r>
    </w:p>
    <w:p w14:paraId="2F011630" w14:textId="6E533C87" w:rsidR="004128B8" w:rsidRPr="00056561" w:rsidRDefault="004128B8" w:rsidP="004128B8">
      <w:pPr>
        <w:ind w:left="567" w:hanging="283"/>
        <w:jc w:val="both"/>
        <w:rPr>
          <w:rFonts w:asciiTheme="minorHAnsi" w:hAnsiTheme="minorHAnsi" w:cstheme="minorHAnsi"/>
        </w:rPr>
      </w:pPr>
      <w:r w:rsidRPr="00056561">
        <w:rPr>
          <w:rFonts w:asciiTheme="minorHAnsi" w:hAnsiTheme="minorHAnsi" w:cstheme="minorHAnsi"/>
        </w:rPr>
        <w:t xml:space="preserve">b) </w:t>
      </w:r>
      <w:r w:rsidRPr="00056561">
        <w:rPr>
          <w:rFonts w:asciiTheme="minorHAnsi" w:hAnsiTheme="minorHAnsi" w:cstheme="minorHAnsi"/>
        </w:rPr>
        <w:tab/>
        <w:t xml:space="preserve">osobę poszukującą pracy, o której mowa w art. 2 ust. 1 pkt 22 ustawy z dnia 20 kwietnia 2004 r. </w:t>
      </w:r>
      <w:r w:rsidR="00056561">
        <w:rPr>
          <w:rFonts w:asciiTheme="minorHAnsi" w:hAnsiTheme="minorHAnsi" w:cstheme="minorHAnsi"/>
        </w:rPr>
        <w:t xml:space="preserve"> </w:t>
      </w:r>
      <w:r w:rsidRPr="00056561">
        <w:rPr>
          <w:rFonts w:asciiTheme="minorHAnsi" w:hAnsiTheme="minorHAnsi" w:cstheme="minorHAnsi"/>
        </w:rPr>
        <w:t>o promocji zatrudnienia i instytucjach rynku pracy, bez zatrudnienia:</w:t>
      </w:r>
    </w:p>
    <w:p w14:paraId="57BD00F5" w14:textId="77777777" w:rsidR="004128B8" w:rsidRPr="00056561" w:rsidRDefault="004128B8" w:rsidP="004128B8">
      <w:pPr>
        <w:ind w:left="851" w:hanging="283"/>
        <w:jc w:val="both"/>
        <w:rPr>
          <w:rFonts w:asciiTheme="minorHAnsi" w:hAnsiTheme="minorHAnsi" w:cstheme="minorHAnsi"/>
        </w:rPr>
      </w:pPr>
      <w:r w:rsidRPr="00056561">
        <w:rPr>
          <w:rFonts w:asciiTheme="minorHAnsi" w:hAnsiTheme="minorHAnsi" w:cstheme="minorHAnsi"/>
        </w:rPr>
        <w:t xml:space="preserve">– </w:t>
      </w:r>
      <w:r w:rsidRPr="00056561">
        <w:rPr>
          <w:rFonts w:asciiTheme="minorHAnsi" w:hAnsiTheme="minorHAnsi" w:cstheme="minorHAnsi"/>
        </w:rPr>
        <w:tab/>
        <w:t>w wieku do 30. roku życia oraz po ukończeniu 50. roku życia lub</w:t>
      </w:r>
    </w:p>
    <w:p w14:paraId="08DAA8D3" w14:textId="3C23671D" w:rsidR="004128B8" w:rsidRPr="00056561" w:rsidRDefault="004128B8" w:rsidP="004128B8">
      <w:pPr>
        <w:ind w:left="851" w:hanging="283"/>
        <w:jc w:val="both"/>
        <w:rPr>
          <w:rFonts w:asciiTheme="minorHAnsi" w:hAnsiTheme="minorHAnsi" w:cstheme="minorHAnsi"/>
        </w:rPr>
      </w:pPr>
      <w:r w:rsidRPr="00056561">
        <w:rPr>
          <w:rFonts w:asciiTheme="minorHAnsi" w:hAnsiTheme="minorHAnsi" w:cstheme="minorHAnsi"/>
        </w:rPr>
        <w:t xml:space="preserve">– </w:t>
      </w:r>
      <w:r w:rsidRPr="00056561">
        <w:rPr>
          <w:rFonts w:asciiTheme="minorHAnsi" w:hAnsiTheme="minorHAnsi" w:cstheme="minorHAnsi"/>
        </w:rPr>
        <w:tab/>
        <w:t xml:space="preserve">niewykonującą innej pracy zarobkowej, o której mowa w art. 2 ust. 1 pkt 11 ustawy z </w:t>
      </w:r>
      <w:proofErr w:type="gramStart"/>
      <w:r w:rsidRPr="00056561">
        <w:rPr>
          <w:rFonts w:asciiTheme="minorHAnsi" w:hAnsiTheme="minorHAnsi" w:cstheme="minorHAnsi"/>
        </w:rPr>
        <w:t xml:space="preserve">dnia </w:t>
      </w:r>
      <w:r w:rsidR="00056561">
        <w:rPr>
          <w:rFonts w:asciiTheme="minorHAnsi" w:hAnsiTheme="minorHAnsi" w:cstheme="minorHAnsi"/>
        </w:rPr>
        <w:t xml:space="preserve"> </w:t>
      </w:r>
      <w:r w:rsidRPr="00056561">
        <w:rPr>
          <w:rFonts w:asciiTheme="minorHAnsi" w:hAnsiTheme="minorHAnsi" w:cstheme="minorHAnsi"/>
        </w:rPr>
        <w:t>20</w:t>
      </w:r>
      <w:proofErr w:type="gramEnd"/>
      <w:r w:rsidRPr="00056561">
        <w:rPr>
          <w:rFonts w:asciiTheme="minorHAnsi" w:hAnsiTheme="minorHAnsi" w:cstheme="minorHAnsi"/>
        </w:rPr>
        <w:t xml:space="preserve"> kwietnia 2004 r. o promocji zatrudnienia i instytucjach rynku pracy,</w:t>
      </w:r>
    </w:p>
    <w:p w14:paraId="478B56C2" w14:textId="77777777" w:rsidR="004128B8" w:rsidRPr="00056561" w:rsidRDefault="004128B8" w:rsidP="004128B8">
      <w:pPr>
        <w:ind w:left="567" w:hanging="283"/>
        <w:jc w:val="both"/>
        <w:rPr>
          <w:rFonts w:asciiTheme="minorHAnsi" w:hAnsiTheme="minorHAnsi" w:cstheme="minorHAnsi"/>
        </w:rPr>
      </w:pPr>
      <w:r w:rsidRPr="00056561">
        <w:rPr>
          <w:rFonts w:asciiTheme="minorHAnsi" w:hAnsiTheme="minorHAnsi" w:cstheme="minorHAnsi"/>
        </w:rPr>
        <w:t xml:space="preserve">c) </w:t>
      </w:r>
      <w:r w:rsidRPr="00056561">
        <w:rPr>
          <w:rFonts w:asciiTheme="minorHAnsi" w:hAnsiTheme="minorHAnsi" w:cstheme="minorHAnsi"/>
        </w:rPr>
        <w:tab/>
        <w:t>osobę niepełnosprawną w rozumieniu art. 1 ustawy z dnia 27 sierpnia 1997 r. o rehabilitacji zawodowej i społecznej oraz zatrudnianiu osób niepełnosprawnych.</w:t>
      </w:r>
    </w:p>
    <w:p w14:paraId="478C1B7B" w14:textId="77777777" w:rsidR="004128B8" w:rsidRPr="00FD6F21" w:rsidRDefault="004128B8" w:rsidP="004128B8">
      <w:pPr>
        <w:ind w:left="567" w:hanging="283"/>
        <w:jc w:val="both"/>
        <w:rPr>
          <w:rFonts w:asciiTheme="minorHAnsi" w:hAnsiTheme="minorHAnsi" w:cstheme="minorHAnsi"/>
          <w:highlight w:val="yellow"/>
        </w:rPr>
      </w:pPr>
    </w:p>
    <w:p w14:paraId="650710B4" w14:textId="77777777" w:rsidR="004128B8" w:rsidRPr="00056561" w:rsidRDefault="004128B8" w:rsidP="004128B8">
      <w:pPr>
        <w:ind w:left="284"/>
        <w:jc w:val="both"/>
        <w:rPr>
          <w:rFonts w:asciiTheme="minorHAnsi" w:hAnsiTheme="minorHAnsi" w:cstheme="minorHAnsi"/>
          <w:b/>
        </w:rPr>
      </w:pPr>
      <w:r w:rsidRPr="00056561">
        <w:rPr>
          <w:rFonts w:asciiTheme="minorHAnsi" w:hAnsiTheme="minorHAnsi" w:cstheme="minorHAnsi"/>
        </w:rPr>
        <w:t xml:space="preserve">Zamawiający zastrzega sobie prawo do weryfikacji powyższego kryterium przez cały okres realizacji zamówienia. </w:t>
      </w:r>
      <w:r w:rsidRPr="00056561">
        <w:rPr>
          <w:rFonts w:asciiTheme="minorHAnsi" w:hAnsiTheme="minorHAnsi" w:cstheme="minorHAnsi"/>
          <w:b/>
        </w:rPr>
        <w:t>Składana w ofercie deklaracja musi być realnym zapewnieniem rzeczywistego zrealizowania aspektu społecznego, ważnego z punktu widzenia zamówienia.</w:t>
      </w:r>
    </w:p>
    <w:p w14:paraId="5B18AD1E" w14:textId="6EB709D4" w:rsidR="004128B8" w:rsidRPr="00056561" w:rsidRDefault="004128B8" w:rsidP="00056561">
      <w:pPr>
        <w:ind w:left="284"/>
        <w:jc w:val="both"/>
        <w:rPr>
          <w:rFonts w:asciiTheme="minorHAnsi" w:hAnsiTheme="minorHAnsi" w:cstheme="minorHAnsi"/>
        </w:rPr>
      </w:pPr>
      <w:r w:rsidRPr="00056561">
        <w:rPr>
          <w:rFonts w:asciiTheme="minorHAnsi" w:hAnsiTheme="minorHAnsi" w:cstheme="minorHAnsi"/>
          <w:u w:val="single"/>
        </w:rPr>
        <w:t xml:space="preserve">Poprzez “zatrudnienie” zamawiający rozumie zarówno zatrudnienie nowych osób, o których </w:t>
      </w:r>
      <w:r w:rsidRPr="00056561">
        <w:rPr>
          <w:rFonts w:asciiTheme="minorHAnsi" w:hAnsiTheme="minorHAnsi" w:cstheme="minorHAnsi"/>
          <w:u w:val="single"/>
        </w:rPr>
        <w:lastRenderedPageBreak/>
        <w:t>mowa w pkt a – c powyżej (na podstawie umowy o pracę lub umowy cywilnoprawnej), jak i oddelegowanie do realizacji zamówienia osób zatrudnionych już przez Wykonawcę nie wcześniej niż 6 miesięcy przed zawarciem umowy w sprawie realizacji zamówienia.</w:t>
      </w:r>
      <w:r w:rsidRPr="00056561">
        <w:rPr>
          <w:rFonts w:asciiTheme="minorHAnsi" w:hAnsiTheme="minorHAnsi" w:cstheme="minorHAnsi"/>
        </w:rPr>
        <w:t xml:space="preserve"> Kluczowe jest, aby w wyniku realizacji zamówienia i oddelegowania określonej osoby z grupy marginalizowanej do realizacji zamówienia, wystąpił efekt w postaci rzeczywistego, realnego i efektywnego zaangażowania takiej osoby w wykonanie zamówienia.</w:t>
      </w:r>
    </w:p>
    <w:p w14:paraId="5CB64F08" w14:textId="77777777" w:rsidR="004128B8" w:rsidRPr="00056561" w:rsidRDefault="004128B8" w:rsidP="004128B8">
      <w:pPr>
        <w:ind w:left="284"/>
        <w:jc w:val="both"/>
        <w:rPr>
          <w:rFonts w:asciiTheme="minorHAnsi" w:hAnsiTheme="minorHAnsi" w:cstheme="minorHAnsi"/>
        </w:rPr>
      </w:pPr>
      <w:r w:rsidRPr="00056561">
        <w:rPr>
          <w:rFonts w:asciiTheme="minorHAnsi" w:hAnsiTheme="minorHAnsi" w:cstheme="minorHAnsi"/>
        </w:rPr>
        <w:t>W sytuacji rozwiązania lub wygaśnięcia zatrudnienia przed zakończeniem okresu realizacji zamówienia, Wykonawca jest zobowiązany do niezwłocznego zatrudnienia innej osoby z jednej ze wskazanych przez Zamawiającego grupy zagrożonej wykluczeniem społecznym, na dowód czego przedłoży Zamawiającemu stosowne dokumenty potwierdzające fakt zatrudnienia i status osoby nowozatrudnionej.</w:t>
      </w:r>
    </w:p>
    <w:p w14:paraId="5902DEC4" w14:textId="77777777" w:rsidR="004128B8" w:rsidRPr="00056561" w:rsidRDefault="004128B8" w:rsidP="004128B8">
      <w:pPr>
        <w:ind w:left="284"/>
        <w:jc w:val="both"/>
        <w:rPr>
          <w:rFonts w:asciiTheme="minorHAnsi" w:hAnsiTheme="minorHAnsi" w:cstheme="minorHAnsi"/>
        </w:rPr>
      </w:pPr>
      <w:r w:rsidRPr="00056561">
        <w:rPr>
          <w:rFonts w:asciiTheme="minorHAnsi" w:hAnsiTheme="minorHAnsi" w:cstheme="minorHAnsi"/>
        </w:rPr>
        <w:t>W przypadku niewywiązania się Wykonawcy z podjętych zobowiązań dotyczących zastosowania aspektów społecznych podczas realizacji zamówienia, Zamawiający ma prawo do rozwiązania umowy ze skutkiem natychmiastowym, z przyczyn leżących po stronie Wykonawcy.</w:t>
      </w:r>
    </w:p>
    <w:p w14:paraId="5E28DE84" w14:textId="77777777" w:rsidR="004128B8" w:rsidRPr="00056561" w:rsidRDefault="004128B8" w:rsidP="004128B8">
      <w:pPr>
        <w:jc w:val="both"/>
        <w:rPr>
          <w:rFonts w:asciiTheme="minorHAnsi" w:hAnsiTheme="minorHAnsi" w:cstheme="minorHAnsi"/>
        </w:rPr>
      </w:pPr>
    </w:p>
    <w:p w14:paraId="60ED5B92" w14:textId="77777777" w:rsidR="004128B8" w:rsidRPr="00056561" w:rsidRDefault="004128B8" w:rsidP="004128B8">
      <w:pPr>
        <w:ind w:left="567" w:hanging="283"/>
        <w:jc w:val="both"/>
        <w:rPr>
          <w:rFonts w:asciiTheme="minorHAnsi" w:hAnsiTheme="minorHAnsi" w:cstheme="minorHAnsi"/>
        </w:rPr>
      </w:pPr>
      <w:r w:rsidRPr="00056561">
        <w:rPr>
          <w:rFonts w:asciiTheme="minorHAnsi" w:hAnsiTheme="minorHAnsi" w:cstheme="minorHAnsi"/>
        </w:rPr>
        <w:t xml:space="preserve">W przypadku braku takiej deklaracji Wykonawca otrzyma 0 pkt. </w:t>
      </w:r>
    </w:p>
    <w:p w14:paraId="0CDEE648" w14:textId="77777777" w:rsidR="004128B8" w:rsidRPr="00FD6F21" w:rsidRDefault="004128B8" w:rsidP="004128B8">
      <w:pPr>
        <w:widowControl/>
        <w:ind w:left="284"/>
        <w:jc w:val="both"/>
        <w:rPr>
          <w:rFonts w:asciiTheme="minorHAnsi" w:hAnsiTheme="minorHAnsi" w:cstheme="minorHAnsi"/>
          <w:spacing w:val="2"/>
        </w:rPr>
      </w:pPr>
      <w:r w:rsidRPr="00056561">
        <w:rPr>
          <w:rFonts w:asciiTheme="minorHAnsi" w:hAnsiTheme="minorHAnsi" w:cstheme="minorHAnsi"/>
          <w:spacing w:val="2"/>
        </w:rPr>
        <w:t>Maksymalna liczba punktów możliwa do zdobycia w tym kryterium – 10 punktów.</w:t>
      </w:r>
      <w:r w:rsidRPr="00FD6F21">
        <w:rPr>
          <w:rFonts w:asciiTheme="minorHAnsi" w:hAnsiTheme="minorHAnsi" w:cstheme="minorHAnsi"/>
          <w:spacing w:val="2"/>
        </w:rPr>
        <w:t xml:space="preserve"> </w:t>
      </w:r>
    </w:p>
    <w:p w14:paraId="5E34FD65" w14:textId="77777777" w:rsidR="004128B8" w:rsidRPr="00FD6F21" w:rsidRDefault="004128B8" w:rsidP="004128B8">
      <w:pPr>
        <w:widowControl/>
        <w:jc w:val="both"/>
        <w:rPr>
          <w:rFonts w:asciiTheme="minorHAnsi" w:hAnsiTheme="minorHAnsi" w:cstheme="minorHAnsi"/>
          <w:spacing w:val="2"/>
        </w:rPr>
      </w:pPr>
    </w:p>
    <w:p w14:paraId="31E9F019" w14:textId="77777777" w:rsidR="004128B8" w:rsidRPr="00FD6F21" w:rsidRDefault="004128B8" w:rsidP="004128B8">
      <w:pPr>
        <w:widowControl/>
        <w:ind w:left="284" w:hanging="284"/>
        <w:jc w:val="both"/>
        <w:rPr>
          <w:rFonts w:asciiTheme="minorHAnsi" w:hAnsiTheme="minorHAnsi" w:cstheme="minorHAnsi"/>
          <w:spacing w:val="2"/>
        </w:rPr>
      </w:pPr>
      <w:r w:rsidRPr="00FD6F21">
        <w:rPr>
          <w:rFonts w:asciiTheme="minorHAnsi" w:hAnsiTheme="minorHAnsi" w:cstheme="minorHAnsi"/>
          <w:spacing w:val="2"/>
        </w:rPr>
        <w:t>2.</w:t>
      </w:r>
      <w:r w:rsidRPr="00FD6F21">
        <w:rPr>
          <w:rFonts w:asciiTheme="minorHAnsi" w:hAnsiTheme="minorHAnsi" w:cstheme="minorHAnsi"/>
          <w:spacing w:val="2"/>
        </w:rPr>
        <w:tab/>
        <w:t xml:space="preserve">Za najkorzystniejszą zostanie uznana oferta, która uzyska największą liczbę punktów (P), będącą sumą punktów przyznanych w poszczególnych kryteriach:  </w:t>
      </w:r>
    </w:p>
    <w:p w14:paraId="76ACB1D7" w14:textId="210A8693" w:rsidR="004128B8" w:rsidRPr="00FD6F21" w:rsidRDefault="004128B8" w:rsidP="004128B8">
      <w:pPr>
        <w:widowControl/>
        <w:ind w:left="284"/>
        <w:jc w:val="both"/>
        <w:rPr>
          <w:rFonts w:asciiTheme="minorHAnsi" w:hAnsiTheme="minorHAnsi" w:cstheme="minorHAnsi"/>
          <w:b/>
          <w:spacing w:val="2"/>
        </w:rPr>
      </w:pPr>
      <w:r w:rsidRPr="00FD6F21">
        <w:rPr>
          <w:rFonts w:asciiTheme="minorHAnsi" w:hAnsiTheme="minorHAnsi" w:cstheme="minorHAnsi"/>
          <w:b/>
          <w:spacing w:val="2"/>
        </w:rPr>
        <w:t>P = C +</w:t>
      </w:r>
      <w:r w:rsidR="00056561">
        <w:rPr>
          <w:rFonts w:asciiTheme="minorHAnsi" w:hAnsiTheme="minorHAnsi" w:cstheme="minorHAnsi"/>
          <w:b/>
          <w:spacing w:val="2"/>
        </w:rPr>
        <w:t xml:space="preserve"> </w:t>
      </w:r>
      <w:r w:rsidRPr="00FD6F21">
        <w:rPr>
          <w:rFonts w:asciiTheme="minorHAnsi" w:hAnsiTheme="minorHAnsi" w:cstheme="minorHAnsi"/>
          <w:b/>
          <w:spacing w:val="2"/>
        </w:rPr>
        <w:t>S</w:t>
      </w:r>
    </w:p>
    <w:p w14:paraId="5A2F7F3D" w14:textId="77777777" w:rsidR="004128B8" w:rsidRPr="00FD6F21" w:rsidRDefault="004128B8" w:rsidP="004128B8">
      <w:pPr>
        <w:widowControl/>
        <w:ind w:left="284"/>
        <w:jc w:val="both"/>
        <w:rPr>
          <w:rFonts w:asciiTheme="minorHAnsi" w:hAnsiTheme="minorHAnsi" w:cstheme="minorHAnsi"/>
          <w:spacing w:val="2"/>
        </w:rPr>
      </w:pPr>
      <w:r w:rsidRPr="00FD6F21">
        <w:rPr>
          <w:rFonts w:asciiTheme="minorHAnsi" w:hAnsiTheme="minorHAnsi" w:cstheme="minorHAnsi"/>
          <w:spacing w:val="2"/>
        </w:rPr>
        <w:t xml:space="preserve">Łączna maksymalna liczba punktów możliwa do zdobycia – 100 punktów.  </w:t>
      </w:r>
    </w:p>
    <w:p w14:paraId="6B3123FE" w14:textId="77777777" w:rsidR="004128B8" w:rsidRPr="00FD6F21" w:rsidRDefault="004128B8" w:rsidP="004128B8">
      <w:pPr>
        <w:widowControl/>
        <w:ind w:left="284" w:hanging="284"/>
        <w:jc w:val="both"/>
        <w:rPr>
          <w:rFonts w:asciiTheme="minorHAnsi" w:hAnsiTheme="minorHAnsi" w:cstheme="minorHAnsi"/>
          <w:spacing w:val="2"/>
        </w:rPr>
      </w:pPr>
      <w:r w:rsidRPr="004128B8">
        <w:rPr>
          <w:rFonts w:asciiTheme="minorHAnsi" w:hAnsiTheme="minorHAnsi" w:cstheme="minorHAnsi"/>
          <w:spacing w:val="2"/>
        </w:rPr>
        <w:t>3.</w:t>
      </w:r>
      <w:r w:rsidRPr="004128B8">
        <w:rPr>
          <w:rFonts w:asciiTheme="minorHAnsi" w:hAnsiTheme="minorHAnsi" w:cstheme="minorHAnsi"/>
          <w:spacing w:val="2"/>
        </w:rPr>
        <w:tab/>
        <w:t>Każda z trzech części będzie oceniana oddzielnie.</w:t>
      </w:r>
      <w:r w:rsidRPr="00FD6F21">
        <w:rPr>
          <w:rFonts w:asciiTheme="minorHAnsi" w:hAnsiTheme="minorHAnsi" w:cstheme="minorHAnsi"/>
          <w:spacing w:val="2"/>
        </w:rPr>
        <w:t xml:space="preserve"> </w:t>
      </w:r>
    </w:p>
    <w:p w14:paraId="573EC97F" w14:textId="77777777" w:rsidR="004128B8" w:rsidRPr="00FD6F21" w:rsidRDefault="004128B8" w:rsidP="004128B8">
      <w:pPr>
        <w:widowControl/>
        <w:jc w:val="both"/>
        <w:rPr>
          <w:rFonts w:asciiTheme="minorHAnsi" w:hAnsiTheme="minorHAnsi" w:cstheme="minorHAnsi"/>
          <w:spacing w:val="2"/>
        </w:rPr>
      </w:pPr>
    </w:p>
    <w:p w14:paraId="1EC501A7" w14:textId="77777777" w:rsidR="004128B8" w:rsidRPr="00E80EED" w:rsidRDefault="004128B8" w:rsidP="004128B8">
      <w:pPr>
        <w:widowControl/>
        <w:shd w:val="clear" w:color="auto" w:fill="EDEDED" w:themeFill="accent3" w:themeFillTint="33"/>
        <w:tabs>
          <w:tab w:val="left" w:pos="344"/>
          <w:tab w:val="left" w:pos="388"/>
        </w:tabs>
        <w:jc w:val="both"/>
        <w:rPr>
          <w:rFonts w:asciiTheme="minorHAnsi" w:hAnsiTheme="minorHAnsi" w:cstheme="minorHAnsi"/>
        </w:rPr>
      </w:pPr>
      <w:r w:rsidRPr="00E80EED">
        <w:rPr>
          <w:rFonts w:asciiTheme="minorHAnsi" w:hAnsiTheme="minorHAnsi" w:cstheme="minorHAnsi"/>
          <w:b/>
          <w:spacing w:val="2"/>
        </w:rPr>
        <w:t>9.   OPIS SPOSOBU PRZYGOTOWANIA OFERTY</w:t>
      </w:r>
    </w:p>
    <w:p w14:paraId="06DD2875" w14:textId="77777777" w:rsidR="004128B8" w:rsidRPr="00E80EED" w:rsidRDefault="004128B8" w:rsidP="004128B8">
      <w:pPr>
        <w:widowControl/>
        <w:tabs>
          <w:tab w:val="left" w:pos="344"/>
          <w:tab w:val="left" w:pos="388"/>
        </w:tabs>
        <w:jc w:val="both"/>
        <w:rPr>
          <w:rFonts w:asciiTheme="minorHAnsi" w:hAnsiTheme="minorHAnsi" w:cstheme="minorHAnsi"/>
          <w:b/>
          <w:spacing w:val="2"/>
        </w:rPr>
      </w:pPr>
    </w:p>
    <w:p w14:paraId="6D65BA3D" w14:textId="0472D811" w:rsidR="004128B8" w:rsidRPr="007A1814" w:rsidRDefault="004128B8" w:rsidP="004128B8">
      <w:pPr>
        <w:widowControl/>
        <w:ind w:left="284" w:hanging="284"/>
        <w:jc w:val="both"/>
        <w:rPr>
          <w:rFonts w:asciiTheme="minorHAnsi" w:hAnsiTheme="minorHAnsi" w:cstheme="minorHAnsi"/>
        </w:rPr>
      </w:pPr>
      <w:r w:rsidRPr="007A1814">
        <w:rPr>
          <w:rFonts w:asciiTheme="minorHAnsi" w:hAnsiTheme="minorHAnsi" w:cstheme="minorHAnsi"/>
        </w:rPr>
        <w:t>1.</w:t>
      </w:r>
      <w:r w:rsidRPr="007A1814">
        <w:rPr>
          <w:rFonts w:asciiTheme="minorHAnsi" w:hAnsiTheme="minorHAnsi" w:cstheme="minorHAnsi"/>
        </w:rPr>
        <w:tab/>
        <w:t xml:space="preserve">Ofertę należy sporządzić w języku polskim zgodnie z załącznikiem nr 1 (formularz ofertowy). Ofertę należy podpisać tradycyjnie (własnoręcznie) lub elektronicznie (profilem zaufanym / podpisem osobistym (zaawansowany podpis elektroniczny) / podpisem kwalifikowanym) w formie pliku / plików PDF. W przypadku, jeśli oferta wraz z załącznikami składana jest jako jeden plik PDF, wystarczające jest złożenie jednego podpisu elektronicznego w przesyłanym pliku. W sytuacji, gdy oferta i załączniki do niej stanowią odrębne pliki, wymagane jest podpisanie każdego z nich.  </w:t>
      </w:r>
    </w:p>
    <w:p w14:paraId="72A696AA" w14:textId="6FCB4C50" w:rsidR="004128B8" w:rsidRPr="007A1814" w:rsidRDefault="004128B8" w:rsidP="007A1814">
      <w:pPr>
        <w:widowControl/>
        <w:ind w:left="284" w:hanging="284"/>
        <w:jc w:val="both"/>
        <w:rPr>
          <w:rFonts w:asciiTheme="minorHAnsi" w:hAnsiTheme="minorHAnsi" w:cstheme="minorHAnsi"/>
        </w:rPr>
      </w:pPr>
      <w:r w:rsidRPr="007A1814">
        <w:rPr>
          <w:rFonts w:asciiTheme="minorHAnsi" w:hAnsiTheme="minorHAnsi" w:cstheme="minorHAnsi"/>
        </w:rPr>
        <w:t>2.</w:t>
      </w:r>
      <w:r w:rsidRPr="007A1814">
        <w:rPr>
          <w:rFonts w:asciiTheme="minorHAnsi" w:hAnsiTheme="minorHAnsi" w:cstheme="minorHAnsi"/>
        </w:rPr>
        <w:tab/>
        <w:t xml:space="preserve">Ofertę wraz z załącznikami należy złożyć za pomocą Bazy Konkurencyjności przez Wykonawcę bądź osobę/osoby uprawnione do reprezentowania Wykonawcy zgodnie z reprezentacją wynikającą z rejestru bądź ewidencji lub na podstawie udzielonego pełnomocnictwa.  </w:t>
      </w:r>
    </w:p>
    <w:p w14:paraId="7BEEF629" w14:textId="77777777" w:rsidR="004128B8" w:rsidRPr="00FD6F21" w:rsidRDefault="004128B8" w:rsidP="004128B8">
      <w:pPr>
        <w:widowControl/>
        <w:ind w:left="284" w:hanging="284"/>
        <w:jc w:val="both"/>
        <w:rPr>
          <w:rFonts w:asciiTheme="minorHAnsi" w:hAnsiTheme="minorHAnsi" w:cstheme="minorHAnsi"/>
        </w:rPr>
      </w:pPr>
      <w:r w:rsidRPr="007A1814">
        <w:rPr>
          <w:rFonts w:asciiTheme="minorHAnsi" w:hAnsiTheme="minorHAnsi" w:cstheme="minorHAnsi"/>
        </w:rPr>
        <w:t>3.</w:t>
      </w:r>
      <w:r w:rsidRPr="007A1814">
        <w:rPr>
          <w:rFonts w:asciiTheme="minorHAnsi" w:hAnsiTheme="minorHAnsi" w:cstheme="minorHAnsi"/>
        </w:rPr>
        <w:tab/>
        <w:t>Wykonawca może złożyć tylko jedną ofertę. W przypadku złożenia więcej niż jednej oferty, wszystkie oferty Wykonawcy zostaną odrzucone jako niezgodne z treścią zapytania ofertowego.</w:t>
      </w:r>
      <w:r w:rsidRPr="00FD6F21">
        <w:rPr>
          <w:rFonts w:asciiTheme="minorHAnsi" w:hAnsiTheme="minorHAnsi" w:cstheme="minorHAnsi"/>
        </w:rPr>
        <w:t xml:space="preserve"> </w:t>
      </w:r>
    </w:p>
    <w:p w14:paraId="19666D38" w14:textId="77777777" w:rsidR="004128B8" w:rsidRPr="00FD6F21" w:rsidRDefault="004128B8" w:rsidP="004128B8">
      <w:pPr>
        <w:widowControl/>
        <w:ind w:left="284" w:hanging="284"/>
        <w:jc w:val="both"/>
        <w:rPr>
          <w:rFonts w:asciiTheme="minorHAnsi" w:hAnsiTheme="minorHAnsi" w:cstheme="minorHAnsi"/>
        </w:rPr>
      </w:pPr>
      <w:r w:rsidRPr="00FD6F21">
        <w:rPr>
          <w:rFonts w:asciiTheme="minorHAnsi" w:hAnsiTheme="minorHAnsi" w:cstheme="minorHAnsi"/>
        </w:rPr>
        <w:t>4.</w:t>
      </w:r>
      <w:r w:rsidRPr="00FD6F21">
        <w:rPr>
          <w:rFonts w:asciiTheme="minorHAnsi" w:hAnsiTheme="minorHAnsi" w:cstheme="minorHAnsi"/>
        </w:rPr>
        <w:tab/>
        <w:t xml:space="preserve">Oferta zostanie odrzucona, jeżeli jej treść nie będzie zgodna z treścią zapytania ofertowego.  </w:t>
      </w:r>
    </w:p>
    <w:p w14:paraId="0978CD98" w14:textId="77777777" w:rsidR="004128B8" w:rsidRPr="00FD6F21" w:rsidRDefault="004128B8" w:rsidP="004128B8">
      <w:pPr>
        <w:widowControl/>
        <w:ind w:left="284" w:hanging="284"/>
        <w:jc w:val="both"/>
        <w:rPr>
          <w:rFonts w:asciiTheme="minorHAnsi" w:hAnsiTheme="minorHAnsi" w:cstheme="minorHAnsi"/>
        </w:rPr>
      </w:pPr>
      <w:r w:rsidRPr="00FD6F21">
        <w:rPr>
          <w:rFonts w:asciiTheme="minorHAnsi" w:hAnsiTheme="minorHAnsi" w:cstheme="minorHAnsi"/>
        </w:rPr>
        <w:t>5.</w:t>
      </w:r>
      <w:r w:rsidRPr="00FD6F21">
        <w:rPr>
          <w:rFonts w:asciiTheme="minorHAnsi" w:hAnsiTheme="minorHAnsi" w:cstheme="minorHAnsi"/>
        </w:rPr>
        <w:tab/>
        <w:t xml:space="preserve">W formularzu ofertowym należy przedstawić proponowaną cenę. Cena oferty musi zostać przedstawiona jako cena brutto. Cenę oferty należy wyrazić w złotych polskich, z dokładnością do dwóch miejsc po przecinku.  </w:t>
      </w:r>
    </w:p>
    <w:p w14:paraId="7A74084C" w14:textId="653B7CDD" w:rsidR="004128B8" w:rsidRPr="00FD6F21" w:rsidRDefault="004128B8" w:rsidP="004128B8">
      <w:pPr>
        <w:widowControl/>
        <w:ind w:left="284" w:hanging="284"/>
        <w:jc w:val="both"/>
        <w:rPr>
          <w:rFonts w:asciiTheme="minorHAnsi" w:hAnsiTheme="minorHAnsi" w:cstheme="minorHAnsi"/>
        </w:rPr>
      </w:pPr>
      <w:r w:rsidRPr="00FD6F21">
        <w:rPr>
          <w:rFonts w:asciiTheme="minorHAnsi" w:hAnsiTheme="minorHAnsi" w:cstheme="minorHAnsi"/>
        </w:rPr>
        <w:lastRenderedPageBreak/>
        <w:t>6.</w:t>
      </w:r>
      <w:r w:rsidRPr="00FD6F21">
        <w:rPr>
          <w:rFonts w:asciiTheme="minorHAnsi" w:hAnsiTheme="minorHAnsi" w:cstheme="minorHAnsi"/>
        </w:rPr>
        <w:tab/>
        <w:t xml:space="preserve">Cena oferty będzie obowiązywała przez cały okres związania ofertą i będzie wiążąca dla zawieranej umowy. Podając cenę oferty, należy uwzględnić wszystkie elementy związane z terminową i prawidłową realizacją przedmiotu zamówienia. </w:t>
      </w:r>
    </w:p>
    <w:p w14:paraId="506F41C5" w14:textId="73A3F646" w:rsidR="004128B8" w:rsidRPr="00FD6F21" w:rsidRDefault="004128B8" w:rsidP="007A1814">
      <w:pPr>
        <w:widowControl/>
        <w:ind w:left="284" w:hanging="284"/>
        <w:jc w:val="both"/>
        <w:rPr>
          <w:rFonts w:asciiTheme="minorHAnsi" w:hAnsiTheme="minorHAnsi" w:cstheme="minorHAnsi"/>
        </w:rPr>
      </w:pPr>
      <w:r w:rsidRPr="007A1814">
        <w:rPr>
          <w:rFonts w:asciiTheme="minorHAnsi" w:hAnsiTheme="minorHAnsi" w:cstheme="minorHAnsi"/>
        </w:rPr>
        <w:t>7.</w:t>
      </w:r>
      <w:r w:rsidRPr="007A1814">
        <w:rPr>
          <w:rFonts w:asciiTheme="minorHAnsi" w:hAnsiTheme="minorHAnsi" w:cstheme="minorHAnsi"/>
        </w:rPr>
        <w:tab/>
        <w:t>Zamawiający ma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573B0DA3" w14:textId="77777777" w:rsidR="004128B8" w:rsidRPr="00FD6F21" w:rsidRDefault="004128B8" w:rsidP="004128B8">
      <w:pPr>
        <w:widowControl/>
        <w:ind w:left="284" w:hanging="284"/>
        <w:jc w:val="both"/>
        <w:rPr>
          <w:rFonts w:asciiTheme="minorHAnsi" w:hAnsiTheme="minorHAnsi" w:cstheme="minorHAnsi"/>
        </w:rPr>
      </w:pPr>
      <w:r w:rsidRPr="00FD6F21">
        <w:rPr>
          <w:rFonts w:asciiTheme="minorHAnsi" w:hAnsiTheme="minorHAnsi" w:cstheme="minorHAnsi"/>
        </w:rPr>
        <w:t>8.</w:t>
      </w:r>
      <w:r w:rsidRPr="00FD6F21">
        <w:rPr>
          <w:rFonts w:asciiTheme="minorHAnsi" w:hAnsiTheme="minorHAnsi" w:cstheme="minorHAnsi"/>
        </w:rPr>
        <w:tab/>
        <w:t>W toku weryfikacji i oceny oferty Zamawiający może żądać od Wykonawcy wyjaśnień dotyczących treści złożonej oferty.</w:t>
      </w:r>
    </w:p>
    <w:p w14:paraId="0F8715B6" w14:textId="1E8B19B8" w:rsidR="004128B8" w:rsidRPr="00FD6F21" w:rsidRDefault="004128B8" w:rsidP="004128B8">
      <w:pPr>
        <w:widowControl/>
        <w:ind w:left="284" w:hanging="284"/>
        <w:jc w:val="both"/>
        <w:rPr>
          <w:rFonts w:asciiTheme="minorHAnsi" w:hAnsiTheme="minorHAnsi" w:cstheme="minorHAnsi"/>
        </w:rPr>
      </w:pPr>
      <w:r w:rsidRPr="007A1814">
        <w:rPr>
          <w:rFonts w:asciiTheme="minorHAnsi" w:hAnsiTheme="minorHAnsi" w:cstheme="minorHAnsi"/>
        </w:rPr>
        <w:t>9.</w:t>
      </w:r>
      <w:r w:rsidRPr="007A1814">
        <w:rPr>
          <w:rFonts w:asciiTheme="minorHAnsi" w:hAnsiTheme="minorHAnsi" w:cstheme="minorHAnsi"/>
        </w:rPr>
        <w:tab/>
        <w:t>Zamawiający dopuszcza składanie ofert częściowych. Wykonawca może złożyć tylko jedną ofertę - na jedną</w:t>
      </w:r>
      <w:r w:rsidR="00EC0FF1">
        <w:rPr>
          <w:rFonts w:asciiTheme="minorHAnsi" w:hAnsiTheme="minorHAnsi" w:cstheme="minorHAnsi"/>
        </w:rPr>
        <w:t>, dwie</w:t>
      </w:r>
      <w:r w:rsidRPr="007A1814">
        <w:rPr>
          <w:rFonts w:asciiTheme="minorHAnsi" w:hAnsiTheme="minorHAnsi" w:cstheme="minorHAnsi"/>
        </w:rPr>
        <w:t xml:space="preserve"> lub </w:t>
      </w:r>
      <w:r w:rsidR="007A1814" w:rsidRPr="007A1814">
        <w:rPr>
          <w:rFonts w:asciiTheme="minorHAnsi" w:hAnsiTheme="minorHAnsi" w:cstheme="minorHAnsi"/>
        </w:rPr>
        <w:t>trzy</w:t>
      </w:r>
      <w:r w:rsidRPr="007A1814">
        <w:rPr>
          <w:rFonts w:asciiTheme="minorHAnsi" w:hAnsiTheme="minorHAnsi" w:cstheme="minorHAnsi"/>
        </w:rPr>
        <w:t xml:space="preserve"> części zapytania ofertowego.</w:t>
      </w:r>
      <w:r w:rsidRPr="00FD6F21">
        <w:rPr>
          <w:rFonts w:asciiTheme="minorHAnsi" w:hAnsiTheme="minorHAnsi" w:cstheme="minorHAnsi"/>
        </w:rPr>
        <w:t xml:space="preserve"> </w:t>
      </w:r>
    </w:p>
    <w:p w14:paraId="4C58A562" w14:textId="77777777" w:rsidR="004128B8" w:rsidRPr="00FD6F21" w:rsidRDefault="004128B8" w:rsidP="004128B8">
      <w:pPr>
        <w:widowControl/>
        <w:ind w:left="284" w:hanging="426"/>
        <w:jc w:val="both"/>
        <w:rPr>
          <w:rFonts w:asciiTheme="minorHAnsi" w:hAnsiTheme="minorHAnsi" w:cstheme="minorHAnsi"/>
        </w:rPr>
      </w:pPr>
      <w:r w:rsidRPr="00FD6F21">
        <w:rPr>
          <w:rFonts w:asciiTheme="minorHAnsi" w:hAnsiTheme="minorHAnsi" w:cstheme="minorHAnsi"/>
        </w:rPr>
        <w:t>10.</w:t>
      </w:r>
      <w:r w:rsidRPr="00FD6F21">
        <w:rPr>
          <w:rFonts w:asciiTheme="minorHAnsi" w:hAnsiTheme="minorHAnsi" w:cstheme="minorHAnsi"/>
        </w:rPr>
        <w:tab/>
        <w:t xml:space="preserve">Zamawiający nie dopuszcza składania ofert wariantowych. </w:t>
      </w:r>
    </w:p>
    <w:p w14:paraId="7FCD7844" w14:textId="77777777" w:rsidR="004128B8" w:rsidRPr="00FD6F21" w:rsidRDefault="004128B8" w:rsidP="004128B8">
      <w:pPr>
        <w:widowControl/>
        <w:ind w:left="284" w:hanging="426"/>
        <w:jc w:val="both"/>
        <w:rPr>
          <w:rFonts w:asciiTheme="minorHAnsi" w:hAnsiTheme="minorHAnsi" w:cstheme="minorHAnsi"/>
        </w:rPr>
      </w:pPr>
      <w:r w:rsidRPr="00FD6F21">
        <w:rPr>
          <w:rFonts w:asciiTheme="minorHAnsi" w:hAnsiTheme="minorHAnsi" w:cstheme="minorHAnsi"/>
        </w:rPr>
        <w:t>11.</w:t>
      </w:r>
      <w:r w:rsidRPr="00FD6F21">
        <w:rPr>
          <w:rFonts w:asciiTheme="minorHAnsi" w:hAnsiTheme="minorHAnsi" w:cstheme="minorHAnsi"/>
        </w:rPr>
        <w:tab/>
        <w:t>Wykonawcy nie przysługują żadne roszczenia wobec Zamawiającego w przypadku odrzucenia jego oferty lub wykluczenia Wykonawcy z postępowania.</w:t>
      </w:r>
    </w:p>
    <w:p w14:paraId="088BB67A" w14:textId="77777777" w:rsidR="004128B8" w:rsidRPr="00FD6F21" w:rsidRDefault="004128B8" w:rsidP="004128B8">
      <w:pPr>
        <w:widowControl/>
        <w:ind w:left="284" w:hanging="426"/>
        <w:jc w:val="both"/>
        <w:rPr>
          <w:rFonts w:asciiTheme="minorHAnsi" w:hAnsiTheme="minorHAnsi" w:cstheme="minorHAnsi"/>
        </w:rPr>
      </w:pPr>
      <w:r w:rsidRPr="00FD6F21">
        <w:rPr>
          <w:rFonts w:asciiTheme="minorHAnsi" w:hAnsiTheme="minorHAnsi" w:cstheme="minorHAnsi"/>
        </w:rPr>
        <w:t>12.</w:t>
      </w:r>
      <w:r w:rsidRPr="00FD6F21">
        <w:rPr>
          <w:rFonts w:asciiTheme="minorHAnsi" w:hAnsiTheme="minorHAnsi" w:cstheme="minorHAnsi"/>
        </w:rPr>
        <w:tab/>
        <w:t>Wykonawcy mogą wspólnie ubiegać się o udzielenie zamówienia. W takim przypadku ich oferta musi spełniać następujące wymagania:</w:t>
      </w:r>
    </w:p>
    <w:p w14:paraId="72E41DD7" w14:textId="77777777" w:rsidR="004128B8" w:rsidRPr="00FD6F21" w:rsidRDefault="004128B8" w:rsidP="004128B8">
      <w:pPr>
        <w:widowControl/>
        <w:ind w:left="567" w:hanging="284"/>
        <w:jc w:val="both"/>
        <w:rPr>
          <w:rFonts w:asciiTheme="minorHAnsi" w:hAnsiTheme="minorHAnsi" w:cstheme="minorHAnsi"/>
        </w:rPr>
      </w:pPr>
      <w:r w:rsidRPr="00FD6F21">
        <w:rPr>
          <w:rFonts w:asciiTheme="minorHAnsi" w:hAnsiTheme="minorHAnsi" w:cstheme="minorHAnsi"/>
        </w:rPr>
        <w:t>a)</w:t>
      </w:r>
      <w:r w:rsidRPr="00FD6F21">
        <w:rPr>
          <w:rFonts w:asciiTheme="minorHAnsi" w:hAnsiTheme="minorHAnsi" w:cstheme="minorHAnsi"/>
        </w:rPr>
        <w:tab/>
        <w:t>W miejscu na wpisanie danych Wykonawcy w formularzu ofertowym należy wpisać nazwy firm wszystkich Wykonawców wspólnie ubiegających się o udzielenie zamówienia. Wykonawcy wspólnie ubiegający się o udzielenie zamówienia ponoszą solidarną odpowiedzialność za wykonanie umowy.</w:t>
      </w:r>
    </w:p>
    <w:p w14:paraId="3459B1CC" w14:textId="77777777" w:rsidR="004128B8" w:rsidRPr="00FD6F21" w:rsidRDefault="004128B8" w:rsidP="004128B8">
      <w:pPr>
        <w:widowControl/>
        <w:ind w:left="567" w:hanging="284"/>
        <w:jc w:val="both"/>
        <w:rPr>
          <w:rFonts w:asciiTheme="minorHAnsi" w:hAnsiTheme="minorHAnsi" w:cstheme="minorHAnsi"/>
        </w:rPr>
      </w:pPr>
      <w:r w:rsidRPr="00FD6F21">
        <w:rPr>
          <w:rFonts w:asciiTheme="minorHAnsi" w:hAnsiTheme="minorHAnsi" w:cstheme="minorHAnsi"/>
        </w:rPr>
        <w:t>b)</w:t>
      </w:r>
      <w:r w:rsidRPr="00FD6F21">
        <w:rPr>
          <w:rFonts w:asciiTheme="minorHAnsi" w:hAnsiTheme="minorHAnsi" w:cstheme="minorHAnsi"/>
        </w:rPr>
        <w:tab/>
        <w:t>Wykonawcy wspólnie ubiegający się o udzielenie zamówienia muszą ustanowić pełnomocnika do reprezentowania ich w niniejszym postępowaniu oraz do zawarcia umowy w sprawie niniejszego zamówienia. W związku z tym, do oferty należy załączyć pełnomocnictwo dla ustanowionego pełnomocnika, z którego powinien wynikać zakres umocowania.</w:t>
      </w:r>
    </w:p>
    <w:p w14:paraId="7006C024" w14:textId="77777777" w:rsidR="004128B8" w:rsidRPr="00FD6F21" w:rsidRDefault="004128B8" w:rsidP="004128B8">
      <w:pPr>
        <w:widowControl/>
        <w:jc w:val="both"/>
        <w:rPr>
          <w:rFonts w:asciiTheme="minorHAnsi" w:hAnsiTheme="minorHAnsi" w:cstheme="minorHAnsi"/>
        </w:rPr>
      </w:pPr>
    </w:p>
    <w:p w14:paraId="4E060789" w14:textId="77777777" w:rsidR="004128B8" w:rsidRPr="00E80EED" w:rsidRDefault="004128B8" w:rsidP="004128B8">
      <w:pPr>
        <w:widowControl/>
        <w:shd w:val="clear" w:color="auto" w:fill="EDEDED" w:themeFill="accent3" w:themeFillTint="33"/>
        <w:tabs>
          <w:tab w:val="left" w:pos="344"/>
          <w:tab w:val="left" w:pos="388"/>
        </w:tabs>
        <w:jc w:val="both"/>
        <w:rPr>
          <w:rFonts w:asciiTheme="minorHAnsi" w:hAnsiTheme="minorHAnsi" w:cstheme="minorHAnsi"/>
        </w:rPr>
      </w:pPr>
      <w:r w:rsidRPr="00E80EED">
        <w:rPr>
          <w:rFonts w:asciiTheme="minorHAnsi" w:hAnsiTheme="minorHAnsi" w:cstheme="minorHAnsi"/>
          <w:b/>
          <w:spacing w:val="2"/>
        </w:rPr>
        <w:t>10.   MIEJSCE ORAZ TERMIN SKŁADANIA OFERT</w:t>
      </w:r>
    </w:p>
    <w:p w14:paraId="585BE052" w14:textId="77777777" w:rsidR="004128B8" w:rsidRPr="00E80EED" w:rsidRDefault="004128B8" w:rsidP="004128B8">
      <w:pPr>
        <w:widowControl/>
        <w:tabs>
          <w:tab w:val="left" w:pos="344"/>
          <w:tab w:val="left" w:pos="388"/>
        </w:tabs>
        <w:jc w:val="both"/>
        <w:rPr>
          <w:rFonts w:asciiTheme="minorHAnsi" w:hAnsiTheme="minorHAnsi" w:cstheme="minorHAnsi"/>
          <w:b/>
          <w:spacing w:val="2"/>
        </w:rPr>
      </w:pPr>
    </w:p>
    <w:p w14:paraId="57B9838D" w14:textId="03BA1CA5" w:rsidR="004128B8" w:rsidRPr="007A1814" w:rsidRDefault="004128B8" w:rsidP="004128B8">
      <w:pPr>
        <w:ind w:left="284" w:hanging="284"/>
        <w:jc w:val="both"/>
        <w:rPr>
          <w:rFonts w:asciiTheme="minorHAnsi" w:hAnsiTheme="minorHAnsi" w:cstheme="minorHAnsi"/>
        </w:rPr>
      </w:pPr>
      <w:r w:rsidRPr="007A1814">
        <w:rPr>
          <w:rFonts w:asciiTheme="minorHAnsi" w:hAnsiTheme="minorHAnsi" w:cstheme="minorHAnsi"/>
        </w:rPr>
        <w:t>1.</w:t>
      </w:r>
      <w:r w:rsidRPr="007A1814">
        <w:rPr>
          <w:rFonts w:asciiTheme="minorHAnsi" w:hAnsiTheme="minorHAnsi" w:cstheme="minorHAnsi"/>
        </w:rPr>
        <w:tab/>
        <w:t xml:space="preserve">Oferty należy składać w terminie do dnia </w:t>
      </w:r>
      <w:r w:rsidR="00F76CF0">
        <w:rPr>
          <w:rFonts w:asciiTheme="minorHAnsi" w:hAnsiTheme="minorHAnsi" w:cstheme="minorHAnsi"/>
        </w:rPr>
        <w:t>1</w:t>
      </w:r>
      <w:r w:rsidR="00D60AC5">
        <w:rPr>
          <w:rFonts w:asciiTheme="minorHAnsi" w:hAnsiTheme="minorHAnsi" w:cstheme="minorHAnsi"/>
        </w:rPr>
        <w:t>6</w:t>
      </w:r>
      <w:r w:rsidR="00F76CF0">
        <w:rPr>
          <w:rFonts w:asciiTheme="minorHAnsi" w:hAnsiTheme="minorHAnsi" w:cstheme="minorHAnsi"/>
        </w:rPr>
        <w:t>.02.2026</w:t>
      </w:r>
      <w:r w:rsidRPr="007A1814">
        <w:rPr>
          <w:rFonts w:asciiTheme="minorHAnsi" w:hAnsiTheme="minorHAnsi" w:cstheme="minorHAnsi"/>
        </w:rPr>
        <w:t xml:space="preserve"> (</w:t>
      </w:r>
      <w:r w:rsidR="00D60AC5">
        <w:rPr>
          <w:rFonts w:asciiTheme="minorHAnsi" w:hAnsiTheme="minorHAnsi" w:cstheme="minorHAnsi"/>
        </w:rPr>
        <w:t>poniedziałek</w:t>
      </w:r>
      <w:r w:rsidRPr="007A1814">
        <w:rPr>
          <w:rFonts w:asciiTheme="minorHAnsi" w:hAnsiTheme="minorHAnsi" w:cstheme="minorHAnsi"/>
        </w:rPr>
        <w:t xml:space="preserve">) do godz. </w:t>
      </w:r>
      <w:r w:rsidR="00F76CF0">
        <w:rPr>
          <w:rFonts w:asciiTheme="minorHAnsi" w:hAnsiTheme="minorHAnsi" w:cstheme="minorHAnsi"/>
        </w:rPr>
        <w:t>23:59</w:t>
      </w:r>
      <w:r w:rsidRPr="007A1814">
        <w:rPr>
          <w:rFonts w:asciiTheme="minorHAnsi" w:hAnsiTheme="minorHAnsi" w:cstheme="minorHAnsi"/>
        </w:rPr>
        <w:t xml:space="preserve"> wyłącznie za pośrednictwem portalu Baza Konkurencyjności pod adresem: </w:t>
      </w:r>
    </w:p>
    <w:p w14:paraId="02F8A94B" w14:textId="77777777" w:rsidR="004128B8" w:rsidRPr="007A1814" w:rsidRDefault="002B7659" w:rsidP="004128B8">
      <w:pPr>
        <w:ind w:left="284"/>
        <w:jc w:val="both"/>
        <w:rPr>
          <w:rFonts w:asciiTheme="minorHAnsi" w:hAnsiTheme="minorHAnsi" w:cstheme="minorHAnsi"/>
        </w:rPr>
      </w:pPr>
      <w:hyperlink r:id="rId8" w:history="1">
        <w:r w:rsidR="004128B8" w:rsidRPr="007A1814">
          <w:rPr>
            <w:rStyle w:val="Hipercze"/>
            <w:rFonts w:asciiTheme="minorHAnsi" w:hAnsiTheme="minorHAnsi" w:cstheme="minorHAnsi"/>
          </w:rPr>
          <w:t>https://bazakonkurencyjnosci.funduszeeuropejskie.gov.pl/</w:t>
        </w:r>
      </w:hyperlink>
      <w:bookmarkStart w:id="4" w:name="_GoBack"/>
      <w:bookmarkEnd w:id="4"/>
    </w:p>
    <w:p w14:paraId="18835965" w14:textId="77777777" w:rsidR="004128B8" w:rsidRPr="007A1814" w:rsidRDefault="004128B8" w:rsidP="004128B8">
      <w:pPr>
        <w:ind w:left="284" w:hanging="284"/>
        <w:jc w:val="both"/>
        <w:rPr>
          <w:rFonts w:asciiTheme="minorHAnsi" w:hAnsiTheme="minorHAnsi" w:cstheme="minorHAnsi"/>
        </w:rPr>
      </w:pPr>
      <w:r w:rsidRPr="007A1814">
        <w:rPr>
          <w:rFonts w:asciiTheme="minorHAnsi" w:hAnsiTheme="minorHAnsi" w:cstheme="minorHAnsi"/>
        </w:rPr>
        <w:t>2.</w:t>
      </w:r>
      <w:r w:rsidRPr="007A1814">
        <w:rPr>
          <w:rFonts w:asciiTheme="minorHAnsi" w:hAnsiTheme="minorHAnsi" w:cstheme="minorHAnsi"/>
        </w:rPr>
        <w:tab/>
        <w:t>Złożenie oferty uznane zostanie za skuteczne, jeżeli kompletna oferta trafi do Zamawiającego we wskazanym powyżej terminie. Oferty otrzymane przez Zamawiającego po tym terminie lub złożone w inny sposób niż wskazany powyżej – nie będą rozpatrywane.</w:t>
      </w:r>
    </w:p>
    <w:p w14:paraId="0209458C" w14:textId="77777777" w:rsidR="004128B8" w:rsidRPr="007A1814" w:rsidRDefault="004128B8" w:rsidP="004128B8">
      <w:pPr>
        <w:ind w:left="284" w:hanging="284"/>
        <w:jc w:val="both"/>
        <w:rPr>
          <w:rFonts w:asciiTheme="minorHAnsi" w:hAnsiTheme="minorHAnsi" w:cstheme="minorHAnsi"/>
        </w:rPr>
      </w:pPr>
      <w:r w:rsidRPr="007A1814">
        <w:rPr>
          <w:rFonts w:asciiTheme="minorHAnsi" w:hAnsiTheme="minorHAnsi" w:cstheme="minorHAnsi"/>
        </w:rPr>
        <w:t>3.</w:t>
      </w:r>
      <w:r w:rsidRPr="007A1814">
        <w:rPr>
          <w:rFonts w:asciiTheme="minorHAnsi" w:hAnsiTheme="minorHAnsi" w:cstheme="minorHAnsi"/>
        </w:rPr>
        <w:tab/>
        <w:t xml:space="preserve">Przed złożeniem oferty należy zapoznać się z instrukcjami obsługi portalu, dostępnymi pod adresem: </w:t>
      </w:r>
      <w:hyperlink r:id="rId9" w:history="1">
        <w:r w:rsidRPr="007A1814">
          <w:rPr>
            <w:rStyle w:val="Hipercze"/>
            <w:rFonts w:asciiTheme="minorHAnsi" w:hAnsiTheme="minorHAnsi" w:cstheme="minorHAnsi"/>
          </w:rPr>
          <w:t>https://instrukcje.cst2021.gov.pl/?app=baza-konkurencyjnosci</w:t>
        </w:r>
      </w:hyperlink>
    </w:p>
    <w:p w14:paraId="38BDCBC6" w14:textId="7F042D0F" w:rsidR="004128B8" w:rsidRPr="007A1814" w:rsidRDefault="004128B8" w:rsidP="004128B8">
      <w:pPr>
        <w:ind w:left="284" w:hanging="284"/>
        <w:jc w:val="both"/>
        <w:rPr>
          <w:rFonts w:asciiTheme="minorHAnsi" w:hAnsiTheme="minorHAnsi" w:cstheme="minorHAnsi"/>
          <w:lang w:eastAsia="pl-PL"/>
        </w:rPr>
      </w:pPr>
      <w:r w:rsidRPr="007A1814">
        <w:rPr>
          <w:rFonts w:asciiTheme="minorHAnsi" w:hAnsiTheme="minorHAnsi" w:cstheme="minorHAnsi"/>
        </w:rPr>
        <w:t>4.</w:t>
      </w:r>
      <w:r w:rsidRPr="007A1814">
        <w:rPr>
          <w:rFonts w:asciiTheme="minorHAnsi" w:hAnsiTheme="minorHAnsi" w:cstheme="minorHAnsi"/>
        </w:rPr>
        <w:tab/>
        <w:t xml:space="preserve">Osoba upoważniona przez Zamawiającego do kontaktów z Wykonawcami: </w:t>
      </w:r>
      <w:r w:rsidR="007A1814" w:rsidRPr="007A1814">
        <w:rPr>
          <w:rFonts w:asciiTheme="minorHAnsi" w:hAnsiTheme="minorHAnsi" w:cstheme="minorHAnsi"/>
        </w:rPr>
        <w:t>Natalia Włodarczyk</w:t>
      </w:r>
      <w:r w:rsidRPr="007A1814">
        <w:rPr>
          <w:rFonts w:asciiTheme="minorHAnsi" w:hAnsiTheme="minorHAnsi" w:cstheme="minorHAnsi"/>
        </w:rPr>
        <w:t xml:space="preserve">, e-mail: </w:t>
      </w:r>
      <w:r w:rsidR="00FC215D" w:rsidRPr="00FC215D">
        <w:rPr>
          <w:rFonts w:asciiTheme="minorHAnsi" w:hAnsiTheme="minorHAnsi" w:cstheme="minorHAnsi"/>
        </w:rPr>
        <w:t>fipiow2014@gmail.com</w:t>
      </w:r>
    </w:p>
    <w:p w14:paraId="643F4272" w14:textId="1E242C88" w:rsidR="004128B8" w:rsidRPr="00FD6F21" w:rsidRDefault="004128B8" w:rsidP="004128B8">
      <w:pPr>
        <w:ind w:left="284" w:hanging="284"/>
        <w:jc w:val="both"/>
        <w:rPr>
          <w:rFonts w:asciiTheme="minorHAnsi" w:hAnsiTheme="minorHAnsi" w:cstheme="minorHAnsi"/>
        </w:rPr>
      </w:pPr>
      <w:r w:rsidRPr="007A1814">
        <w:rPr>
          <w:rFonts w:asciiTheme="minorHAnsi" w:hAnsiTheme="minorHAnsi" w:cstheme="minorHAnsi"/>
        </w:rPr>
        <w:t>5.</w:t>
      </w:r>
      <w:r w:rsidRPr="007A1814">
        <w:rPr>
          <w:rFonts w:asciiTheme="minorHAnsi" w:hAnsiTheme="minorHAnsi" w:cstheme="minorHAnsi"/>
        </w:rPr>
        <w:tab/>
        <w:t xml:space="preserve">Pytania dotyczące postępowania należy kierować wyłącznie poprzez funkcję </w:t>
      </w:r>
      <w:r w:rsidRPr="007A1814">
        <w:rPr>
          <w:rFonts w:asciiTheme="minorHAnsi" w:hAnsiTheme="minorHAnsi" w:cstheme="minorHAnsi"/>
          <w:b/>
        </w:rPr>
        <w:t>„Pytania”,</w:t>
      </w:r>
      <w:r w:rsidRPr="007A1814">
        <w:rPr>
          <w:rFonts w:asciiTheme="minorHAnsi" w:hAnsiTheme="minorHAnsi" w:cstheme="minorHAnsi"/>
        </w:rPr>
        <w:t xml:space="preserve"> dostępną w Bazie Konkurencyjności, najpóźniej na 48 godzin przed upływem terminu składania ofert. Zamawiający zastrzega, iż odpowiedzi na pytania, które wpłyną po tym </w:t>
      </w:r>
      <w:r w:rsidRPr="007A1814">
        <w:rPr>
          <w:rFonts w:asciiTheme="minorHAnsi" w:hAnsiTheme="minorHAnsi" w:cstheme="minorHAnsi"/>
        </w:rPr>
        <w:lastRenderedPageBreak/>
        <w:t>terminie mogą pozostać bez odpowiedzi.</w:t>
      </w:r>
    </w:p>
    <w:p w14:paraId="69E50640" w14:textId="77777777" w:rsidR="004128B8" w:rsidRPr="00FD6F21" w:rsidRDefault="004128B8" w:rsidP="004128B8">
      <w:pPr>
        <w:widowControl/>
        <w:jc w:val="both"/>
        <w:rPr>
          <w:rFonts w:asciiTheme="minorHAnsi" w:hAnsiTheme="minorHAnsi" w:cstheme="minorHAnsi"/>
        </w:rPr>
      </w:pPr>
    </w:p>
    <w:p w14:paraId="122DA23D" w14:textId="77777777" w:rsidR="004128B8" w:rsidRPr="00E80EED" w:rsidRDefault="004128B8" w:rsidP="004128B8">
      <w:pPr>
        <w:widowControl/>
        <w:shd w:val="clear" w:color="auto" w:fill="EDEDED" w:themeFill="accent3" w:themeFillTint="33"/>
        <w:tabs>
          <w:tab w:val="left" w:pos="344"/>
          <w:tab w:val="left" w:pos="388"/>
        </w:tabs>
        <w:jc w:val="both"/>
        <w:rPr>
          <w:rFonts w:asciiTheme="minorHAnsi" w:hAnsiTheme="minorHAnsi" w:cstheme="minorHAnsi"/>
        </w:rPr>
      </w:pPr>
      <w:r w:rsidRPr="00E80EED">
        <w:rPr>
          <w:rFonts w:asciiTheme="minorHAnsi" w:hAnsiTheme="minorHAnsi" w:cstheme="minorHAnsi"/>
          <w:b/>
          <w:spacing w:val="2"/>
        </w:rPr>
        <w:t>11.   INFORMACJE O FORMALNOŚCIACH</w:t>
      </w:r>
    </w:p>
    <w:p w14:paraId="7BB5C198" w14:textId="77777777" w:rsidR="004128B8" w:rsidRPr="00E80EED" w:rsidRDefault="004128B8" w:rsidP="004128B8">
      <w:pPr>
        <w:widowControl/>
        <w:tabs>
          <w:tab w:val="left" w:pos="344"/>
          <w:tab w:val="left" w:pos="388"/>
        </w:tabs>
        <w:jc w:val="both"/>
        <w:rPr>
          <w:rFonts w:asciiTheme="minorHAnsi" w:hAnsiTheme="minorHAnsi" w:cstheme="minorHAnsi"/>
          <w:b/>
          <w:spacing w:val="2"/>
        </w:rPr>
      </w:pPr>
    </w:p>
    <w:p w14:paraId="06D0D058" w14:textId="77777777" w:rsidR="004128B8" w:rsidRPr="007A1814" w:rsidRDefault="004128B8" w:rsidP="004128B8">
      <w:pPr>
        <w:widowControl/>
        <w:pBdr>
          <w:top w:val="nil"/>
          <w:left w:val="nil"/>
          <w:bottom w:val="nil"/>
          <w:right w:val="nil"/>
          <w:between w:val="nil"/>
        </w:pBdr>
        <w:ind w:left="284" w:hanging="284"/>
        <w:jc w:val="both"/>
        <w:rPr>
          <w:rFonts w:asciiTheme="minorHAnsi" w:hAnsiTheme="minorHAnsi" w:cstheme="minorHAnsi"/>
        </w:rPr>
      </w:pPr>
      <w:r w:rsidRPr="007A1814">
        <w:rPr>
          <w:rFonts w:asciiTheme="minorHAnsi" w:hAnsiTheme="minorHAnsi" w:cstheme="minorHAnsi"/>
        </w:rPr>
        <w:t>1.</w:t>
      </w:r>
      <w:r w:rsidRPr="007A1814">
        <w:rPr>
          <w:rFonts w:asciiTheme="minorHAnsi" w:hAnsiTheme="minorHAnsi" w:cstheme="minorHAnsi"/>
        </w:rPr>
        <w:tab/>
        <w:t>Informacja o wynikach postępowania zostanie zamieszczona w Bazie Konkurencyjności.</w:t>
      </w:r>
    </w:p>
    <w:p w14:paraId="13D577A5" w14:textId="3E2ECB2C" w:rsidR="004128B8" w:rsidRPr="007A1814" w:rsidRDefault="004128B8" w:rsidP="004128B8">
      <w:pPr>
        <w:widowControl/>
        <w:ind w:left="284" w:hanging="284"/>
        <w:jc w:val="both"/>
        <w:rPr>
          <w:rFonts w:asciiTheme="minorHAnsi" w:hAnsiTheme="minorHAnsi" w:cstheme="minorHAnsi"/>
          <w:spacing w:val="2"/>
        </w:rPr>
      </w:pPr>
      <w:r w:rsidRPr="007A1814">
        <w:rPr>
          <w:rFonts w:asciiTheme="minorHAnsi" w:hAnsiTheme="minorHAnsi" w:cstheme="minorHAnsi"/>
          <w:spacing w:val="2"/>
        </w:rPr>
        <w:t>2.</w:t>
      </w:r>
      <w:r w:rsidRPr="007A1814">
        <w:rPr>
          <w:rFonts w:asciiTheme="minorHAnsi" w:hAnsiTheme="minorHAnsi" w:cstheme="minorHAnsi"/>
          <w:spacing w:val="2"/>
        </w:rPr>
        <w:tab/>
        <w:t xml:space="preserve">Zamawiający </w:t>
      </w:r>
      <w:r w:rsidR="007A1814" w:rsidRPr="007A1814">
        <w:rPr>
          <w:rFonts w:asciiTheme="minorHAnsi" w:hAnsiTheme="minorHAnsi" w:cstheme="minorHAnsi"/>
          <w:spacing w:val="2"/>
        </w:rPr>
        <w:t>niezwłocznie</w:t>
      </w:r>
      <w:r w:rsidRPr="007A1814">
        <w:rPr>
          <w:rFonts w:asciiTheme="minorHAnsi" w:hAnsiTheme="minorHAnsi" w:cstheme="minorHAnsi"/>
          <w:spacing w:val="2"/>
        </w:rPr>
        <w:t xml:space="preserve"> podpisze umowę na realizację przedmiotu zamówienia z Wykonawcą, którego oferta odpowiada wszystkim wymogom zawartym w zapytaniu ofertowym i która uzyskała najwyższą liczbę punktów, z zastrzeżeniem poniższych postanowień:</w:t>
      </w:r>
    </w:p>
    <w:p w14:paraId="7F5BA6D7" w14:textId="77777777" w:rsidR="004128B8" w:rsidRPr="007A1814" w:rsidRDefault="004128B8" w:rsidP="004128B8">
      <w:pPr>
        <w:widowControl/>
        <w:ind w:left="567" w:hanging="284"/>
        <w:jc w:val="both"/>
        <w:rPr>
          <w:rFonts w:asciiTheme="minorHAnsi" w:hAnsiTheme="minorHAnsi" w:cstheme="minorHAnsi"/>
          <w:spacing w:val="2"/>
        </w:rPr>
      </w:pPr>
      <w:r w:rsidRPr="007A1814">
        <w:rPr>
          <w:rFonts w:asciiTheme="minorHAnsi" w:hAnsiTheme="minorHAnsi" w:cstheme="minorHAnsi"/>
          <w:spacing w:val="2"/>
        </w:rPr>
        <w:t xml:space="preserve">a) </w:t>
      </w:r>
      <w:r w:rsidRPr="007A1814">
        <w:rPr>
          <w:rFonts w:asciiTheme="minorHAnsi" w:hAnsiTheme="minorHAnsi" w:cstheme="minorHAnsi"/>
          <w:spacing w:val="2"/>
        </w:rPr>
        <w:tab/>
        <w:t>Jeżeli nie można wybrać oferty najkorzystniejszej w postępowaniu, z uwagi na to, że dwie lub więcej ofert przedstawia taki sam łączny bilans punktowy, Zamawiający spośród tych ofert wybiera ofertę z niższą łączną ceną brutto za realizację usługi. Jeżeli Zamawiający nie będzie mógł wybrać najkorzystniejszej oferty ze względu na to, że złożone oferty przedstawiają taki sam łączny bilans punktowy ceny Zamawiający wezwie Wykonawców, którzy złożyli te oferty, do złożenia - w terminie określonym przez Zamawiającego - ofert dodatkowych, obejmujących cenę jednostkową brutto za jedną godzinę realizacji usługi oraz łączną cenę brutto za realizację usług. Wykonawcy składając oferty dodatkowe, nie mogą zaoferować cen wyższych niż zaoferowane w złożonych pierwotnie ofertach.</w:t>
      </w:r>
    </w:p>
    <w:p w14:paraId="7A1C8541" w14:textId="77777777" w:rsidR="004128B8" w:rsidRPr="007A1814" w:rsidRDefault="004128B8" w:rsidP="004128B8">
      <w:pPr>
        <w:widowControl/>
        <w:ind w:left="567" w:hanging="284"/>
        <w:jc w:val="both"/>
        <w:rPr>
          <w:rFonts w:asciiTheme="minorHAnsi" w:hAnsiTheme="minorHAnsi" w:cstheme="minorHAnsi"/>
          <w:spacing w:val="2"/>
        </w:rPr>
      </w:pPr>
      <w:r w:rsidRPr="007A1814">
        <w:rPr>
          <w:rFonts w:asciiTheme="minorHAnsi" w:hAnsiTheme="minorHAnsi" w:cstheme="minorHAnsi"/>
          <w:spacing w:val="2"/>
        </w:rPr>
        <w:t xml:space="preserve">b) </w:t>
      </w:r>
      <w:r w:rsidRPr="007A1814">
        <w:rPr>
          <w:rFonts w:asciiTheme="minorHAnsi" w:hAnsiTheme="minorHAnsi" w:cstheme="minorHAnsi"/>
          <w:spacing w:val="2"/>
        </w:rPr>
        <w:tab/>
        <w:t>Zamawiający zastrzega sobie prawo negocjacji ceny oferty z Wykonawcą, który uzyskał najwyższą liczbę punktów, w przypadku, gdy zaoferowana łączna cena brutto za realizację zamówienia przekracza kwotę przeznaczoną przez Zamawiającego w budżecie projektu na realizację zamówienia.</w:t>
      </w:r>
    </w:p>
    <w:p w14:paraId="33311842" w14:textId="77777777" w:rsidR="004128B8" w:rsidRPr="007A1814" w:rsidRDefault="004128B8" w:rsidP="004128B8">
      <w:pPr>
        <w:widowControl/>
        <w:ind w:left="567" w:hanging="284"/>
        <w:jc w:val="both"/>
        <w:rPr>
          <w:rFonts w:asciiTheme="minorHAnsi" w:hAnsiTheme="minorHAnsi" w:cstheme="minorHAnsi"/>
          <w:spacing w:val="2"/>
        </w:rPr>
      </w:pPr>
      <w:r w:rsidRPr="007A1814">
        <w:rPr>
          <w:rFonts w:asciiTheme="minorHAnsi" w:hAnsiTheme="minorHAnsi" w:cstheme="minorHAnsi"/>
          <w:spacing w:val="2"/>
        </w:rPr>
        <w:t xml:space="preserve">c) </w:t>
      </w:r>
      <w:r w:rsidRPr="007A1814">
        <w:rPr>
          <w:rFonts w:asciiTheme="minorHAnsi" w:hAnsiTheme="minorHAnsi" w:cstheme="minorHAnsi"/>
          <w:spacing w:val="2"/>
        </w:rPr>
        <w:tab/>
        <w:t>W przypadku, gdy wybrany Wykonawca odstąpi od podpisania umowy z Zamawiającym, Zamawiający może podpisać umowę z kolejnym Wykonawcą, który w postępowaniu uzyskał kolejną najwyższą liczbę punktów.</w:t>
      </w:r>
    </w:p>
    <w:p w14:paraId="7D7C6960" w14:textId="77777777" w:rsidR="004128B8" w:rsidRPr="007A1814" w:rsidRDefault="004128B8" w:rsidP="004128B8">
      <w:pPr>
        <w:ind w:left="284" w:hanging="284"/>
        <w:jc w:val="both"/>
        <w:rPr>
          <w:rFonts w:asciiTheme="minorHAnsi" w:hAnsiTheme="minorHAnsi" w:cstheme="minorHAnsi"/>
        </w:rPr>
      </w:pPr>
      <w:r w:rsidRPr="007A1814">
        <w:rPr>
          <w:rFonts w:asciiTheme="minorHAnsi" w:hAnsiTheme="minorHAnsi" w:cstheme="minorHAnsi"/>
        </w:rPr>
        <w:t>3.</w:t>
      </w:r>
      <w:r w:rsidRPr="007A1814">
        <w:rPr>
          <w:rFonts w:asciiTheme="minorHAnsi" w:hAnsiTheme="minorHAnsi" w:cstheme="minorHAnsi"/>
        </w:rPr>
        <w:tab/>
        <w:t>Zamawiający zastrzega sobie prawo do:</w:t>
      </w:r>
    </w:p>
    <w:p w14:paraId="28E37A11" w14:textId="77777777" w:rsidR="004128B8" w:rsidRPr="007A1814" w:rsidRDefault="004128B8" w:rsidP="004128B8">
      <w:pPr>
        <w:ind w:left="567" w:hanging="284"/>
        <w:jc w:val="both"/>
        <w:rPr>
          <w:rFonts w:asciiTheme="minorHAnsi" w:hAnsiTheme="minorHAnsi" w:cstheme="minorHAnsi"/>
        </w:rPr>
      </w:pPr>
      <w:r w:rsidRPr="007A1814">
        <w:rPr>
          <w:rFonts w:asciiTheme="minorHAnsi" w:hAnsiTheme="minorHAnsi" w:cstheme="minorHAnsi"/>
        </w:rPr>
        <w:t xml:space="preserve">a) </w:t>
      </w:r>
      <w:r w:rsidRPr="007A1814">
        <w:rPr>
          <w:rFonts w:asciiTheme="minorHAnsi" w:hAnsiTheme="minorHAnsi" w:cstheme="minorHAnsi"/>
        </w:rPr>
        <w:tab/>
        <w:t>unieważnienia postępowania w całości lub w części na każdym etapie – bez podania przyczyny,</w:t>
      </w:r>
    </w:p>
    <w:p w14:paraId="39CEB11F" w14:textId="77777777" w:rsidR="004128B8" w:rsidRPr="007A1814" w:rsidRDefault="004128B8" w:rsidP="004128B8">
      <w:pPr>
        <w:ind w:left="567" w:hanging="284"/>
        <w:jc w:val="both"/>
        <w:rPr>
          <w:rFonts w:asciiTheme="minorHAnsi" w:hAnsiTheme="minorHAnsi" w:cstheme="minorHAnsi"/>
        </w:rPr>
      </w:pPr>
      <w:r w:rsidRPr="007A1814">
        <w:rPr>
          <w:rFonts w:asciiTheme="minorHAnsi" w:hAnsiTheme="minorHAnsi" w:cstheme="minorHAnsi"/>
        </w:rPr>
        <w:t xml:space="preserve">b) </w:t>
      </w:r>
      <w:r w:rsidRPr="007A1814">
        <w:rPr>
          <w:rFonts w:asciiTheme="minorHAnsi" w:hAnsiTheme="minorHAnsi" w:cstheme="minorHAnsi"/>
        </w:rPr>
        <w:tab/>
        <w:t>wzywania Wykonawcy do wyjaśnień i uzupełnień oferty;</w:t>
      </w:r>
    </w:p>
    <w:p w14:paraId="496DCF06" w14:textId="77777777" w:rsidR="004128B8" w:rsidRPr="007A1814" w:rsidRDefault="004128B8" w:rsidP="004128B8">
      <w:pPr>
        <w:ind w:left="567" w:hanging="284"/>
        <w:jc w:val="both"/>
        <w:rPr>
          <w:rFonts w:asciiTheme="minorHAnsi" w:hAnsiTheme="minorHAnsi" w:cstheme="minorHAnsi"/>
        </w:rPr>
      </w:pPr>
      <w:r w:rsidRPr="007A1814">
        <w:rPr>
          <w:rFonts w:asciiTheme="minorHAnsi" w:hAnsiTheme="minorHAnsi" w:cstheme="minorHAnsi"/>
        </w:rPr>
        <w:t xml:space="preserve">c) </w:t>
      </w:r>
      <w:r w:rsidRPr="007A1814">
        <w:rPr>
          <w:rFonts w:asciiTheme="minorHAnsi" w:hAnsiTheme="minorHAnsi" w:cstheme="minorHAnsi"/>
        </w:rPr>
        <w:tab/>
        <w:t>zmiany treści zapytania ofertowego, w szczególności terminów wyznaczonych w ogłoszeniu,</w:t>
      </w:r>
    </w:p>
    <w:p w14:paraId="14ABEE14" w14:textId="77777777" w:rsidR="004128B8" w:rsidRPr="007A1814" w:rsidRDefault="004128B8" w:rsidP="004128B8">
      <w:pPr>
        <w:ind w:left="567" w:hanging="284"/>
        <w:jc w:val="both"/>
        <w:rPr>
          <w:rFonts w:asciiTheme="minorHAnsi" w:hAnsiTheme="minorHAnsi" w:cstheme="minorHAnsi"/>
        </w:rPr>
      </w:pPr>
      <w:r w:rsidRPr="007A1814">
        <w:rPr>
          <w:rFonts w:asciiTheme="minorHAnsi" w:hAnsiTheme="minorHAnsi" w:cstheme="minorHAnsi"/>
        </w:rPr>
        <w:t xml:space="preserve">d) </w:t>
      </w:r>
      <w:r w:rsidRPr="007A1814">
        <w:rPr>
          <w:rFonts w:asciiTheme="minorHAnsi" w:hAnsiTheme="minorHAnsi" w:cstheme="minorHAnsi"/>
        </w:rPr>
        <w:tab/>
        <w:t>żądania szczegółowych informacji i wyjaśnień od Wykonawców na każdym etapie postępowania,</w:t>
      </w:r>
    </w:p>
    <w:p w14:paraId="22D92107" w14:textId="77777777" w:rsidR="004128B8" w:rsidRPr="00FD6F21" w:rsidRDefault="004128B8" w:rsidP="004128B8">
      <w:pPr>
        <w:ind w:left="567" w:hanging="284"/>
        <w:jc w:val="both"/>
        <w:rPr>
          <w:rFonts w:asciiTheme="minorHAnsi" w:hAnsiTheme="minorHAnsi" w:cstheme="minorHAnsi"/>
        </w:rPr>
      </w:pPr>
      <w:r w:rsidRPr="007A1814">
        <w:rPr>
          <w:rFonts w:asciiTheme="minorHAnsi" w:hAnsiTheme="minorHAnsi" w:cstheme="minorHAnsi"/>
        </w:rPr>
        <w:t xml:space="preserve">e) </w:t>
      </w:r>
      <w:r w:rsidRPr="007A1814">
        <w:rPr>
          <w:rFonts w:asciiTheme="minorHAnsi" w:hAnsiTheme="minorHAnsi" w:cstheme="minorHAnsi"/>
        </w:rPr>
        <w:tab/>
        <w:t>wyłącznej interpretacji zapisów zapytania ofertowego, jak również jego załącznikó</w:t>
      </w:r>
      <w:r w:rsidRPr="00F76CF0">
        <w:rPr>
          <w:rFonts w:asciiTheme="minorHAnsi" w:hAnsiTheme="minorHAnsi" w:cstheme="minorHAnsi"/>
        </w:rPr>
        <w:t>w.</w:t>
      </w:r>
    </w:p>
    <w:p w14:paraId="7ED4C003" w14:textId="77777777" w:rsidR="004128B8" w:rsidRPr="00FD6F21" w:rsidRDefault="004128B8" w:rsidP="004128B8">
      <w:pPr>
        <w:widowControl/>
        <w:jc w:val="both"/>
        <w:rPr>
          <w:rFonts w:asciiTheme="minorHAnsi" w:hAnsiTheme="minorHAnsi" w:cstheme="minorHAnsi"/>
        </w:rPr>
      </w:pPr>
    </w:p>
    <w:p w14:paraId="1817B34D" w14:textId="77777777" w:rsidR="004128B8" w:rsidRPr="00FD6F21" w:rsidRDefault="004128B8" w:rsidP="004128B8">
      <w:pPr>
        <w:widowControl/>
        <w:jc w:val="both"/>
        <w:rPr>
          <w:rFonts w:asciiTheme="minorHAnsi" w:hAnsiTheme="minorHAnsi" w:cstheme="minorHAnsi"/>
        </w:rPr>
      </w:pPr>
    </w:p>
    <w:p w14:paraId="604642A6" w14:textId="611D0442" w:rsidR="004128B8" w:rsidRPr="00E80EED" w:rsidRDefault="004128B8" w:rsidP="004128B8">
      <w:pPr>
        <w:widowControl/>
        <w:shd w:val="clear" w:color="auto" w:fill="EDEDED" w:themeFill="accent3" w:themeFillTint="33"/>
        <w:tabs>
          <w:tab w:val="left" w:pos="344"/>
          <w:tab w:val="left" w:pos="388"/>
        </w:tabs>
        <w:jc w:val="both"/>
        <w:rPr>
          <w:rFonts w:asciiTheme="minorHAnsi" w:hAnsiTheme="minorHAnsi" w:cstheme="minorHAnsi"/>
        </w:rPr>
      </w:pPr>
      <w:r w:rsidRPr="00E80EED">
        <w:rPr>
          <w:rFonts w:asciiTheme="minorHAnsi" w:hAnsiTheme="minorHAnsi" w:cstheme="minorHAnsi"/>
          <w:b/>
          <w:spacing w:val="2"/>
        </w:rPr>
        <w:t>1</w:t>
      </w:r>
      <w:r w:rsidR="00B343C8">
        <w:rPr>
          <w:rFonts w:asciiTheme="minorHAnsi" w:hAnsiTheme="minorHAnsi" w:cstheme="minorHAnsi"/>
          <w:b/>
          <w:spacing w:val="2"/>
        </w:rPr>
        <w:t>2</w:t>
      </w:r>
      <w:r w:rsidRPr="00E80EED">
        <w:rPr>
          <w:rFonts w:asciiTheme="minorHAnsi" w:hAnsiTheme="minorHAnsi" w:cstheme="minorHAnsi"/>
          <w:b/>
          <w:spacing w:val="2"/>
        </w:rPr>
        <w:t>.   KARY UMOWNE</w:t>
      </w:r>
    </w:p>
    <w:p w14:paraId="0277C48F" w14:textId="77777777" w:rsidR="004128B8" w:rsidRPr="00E80EED" w:rsidRDefault="004128B8" w:rsidP="004128B8">
      <w:pPr>
        <w:widowControl/>
        <w:tabs>
          <w:tab w:val="left" w:pos="344"/>
          <w:tab w:val="left" w:pos="388"/>
        </w:tabs>
        <w:jc w:val="both"/>
        <w:rPr>
          <w:rFonts w:asciiTheme="minorHAnsi" w:hAnsiTheme="minorHAnsi" w:cstheme="minorHAnsi"/>
          <w:b/>
          <w:spacing w:val="2"/>
        </w:rPr>
      </w:pPr>
    </w:p>
    <w:p w14:paraId="47BC44CA" w14:textId="77777777" w:rsidR="004128B8" w:rsidRPr="00FD6F21" w:rsidRDefault="004128B8" w:rsidP="004128B8">
      <w:pPr>
        <w:widowControl/>
        <w:pBdr>
          <w:top w:val="nil"/>
          <w:left w:val="nil"/>
          <w:bottom w:val="nil"/>
          <w:right w:val="nil"/>
          <w:between w:val="nil"/>
        </w:pBdr>
        <w:ind w:left="284" w:hanging="284"/>
        <w:jc w:val="both"/>
        <w:rPr>
          <w:rFonts w:asciiTheme="minorHAnsi" w:hAnsiTheme="minorHAnsi" w:cstheme="minorHAnsi"/>
        </w:rPr>
      </w:pPr>
      <w:r w:rsidRPr="00FD6F21">
        <w:rPr>
          <w:rFonts w:asciiTheme="minorHAnsi" w:hAnsiTheme="minorHAnsi" w:cstheme="minorHAnsi"/>
        </w:rPr>
        <w:t>1.</w:t>
      </w:r>
      <w:r w:rsidRPr="00FD6F21">
        <w:rPr>
          <w:rFonts w:asciiTheme="minorHAnsi" w:hAnsiTheme="minorHAnsi" w:cstheme="minorHAnsi"/>
        </w:rPr>
        <w:tab/>
        <w:t>Umowa z Wykonawcą będzie zawierała zapisy dotyczące kar umownych.</w:t>
      </w:r>
    </w:p>
    <w:p w14:paraId="1CA7E4FC" w14:textId="77777777" w:rsidR="004128B8" w:rsidRPr="00FD6F21" w:rsidRDefault="004128B8" w:rsidP="004128B8">
      <w:pPr>
        <w:widowControl/>
        <w:pBdr>
          <w:top w:val="nil"/>
          <w:left w:val="nil"/>
          <w:bottom w:val="nil"/>
          <w:right w:val="nil"/>
          <w:between w:val="nil"/>
        </w:pBdr>
        <w:ind w:left="284" w:hanging="284"/>
        <w:jc w:val="both"/>
        <w:rPr>
          <w:rFonts w:asciiTheme="minorHAnsi" w:hAnsiTheme="minorHAnsi" w:cstheme="minorHAnsi"/>
        </w:rPr>
      </w:pPr>
      <w:r w:rsidRPr="00FD6F21">
        <w:rPr>
          <w:rFonts w:asciiTheme="minorHAnsi" w:hAnsiTheme="minorHAnsi" w:cstheme="minorHAnsi"/>
        </w:rPr>
        <w:t>2.</w:t>
      </w:r>
      <w:r w:rsidRPr="00FD6F21">
        <w:rPr>
          <w:rFonts w:asciiTheme="minorHAnsi" w:hAnsiTheme="minorHAnsi" w:cstheme="minorHAnsi"/>
        </w:rPr>
        <w:tab/>
        <w:t>Wykonawca zapłaci Zamawiającemu kary umowne, które będą naliczane w następujących okolicznościach i wysokościach:</w:t>
      </w:r>
    </w:p>
    <w:p w14:paraId="70085BBB" w14:textId="77777777" w:rsidR="004128B8" w:rsidRPr="00FD6F21" w:rsidRDefault="004128B8" w:rsidP="004128B8">
      <w:pPr>
        <w:widowControl/>
        <w:pBdr>
          <w:top w:val="nil"/>
          <w:left w:val="nil"/>
          <w:bottom w:val="nil"/>
          <w:right w:val="nil"/>
          <w:between w:val="nil"/>
        </w:pBdr>
        <w:ind w:left="567" w:hanging="284"/>
        <w:jc w:val="both"/>
        <w:rPr>
          <w:rFonts w:asciiTheme="minorHAnsi" w:hAnsiTheme="minorHAnsi" w:cstheme="minorHAnsi"/>
        </w:rPr>
      </w:pPr>
      <w:r w:rsidRPr="00FD6F21">
        <w:rPr>
          <w:rFonts w:asciiTheme="minorHAnsi" w:hAnsiTheme="minorHAnsi" w:cstheme="minorHAnsi"/>
        </w:rPr>
        <w:t>a)</w:t>
      </w:r>
      <w:r w:rsidRPr="00FD6F21">
        <w:rPr>
          <w:rFonts w:asciiTheme="minorHAnsi" w:hAnsiTheme="minorHAnsi" w:cstheme="minorHAnsi"/>
        </w:rPr>
        <w:tab/>
        <w:t>W przypadku stwierdzenia nieprawidłowości w realizacji przedmiotu umowy, Wykonawca zapłaci na rzecz Zamawiającego karę umowną w wysokości 5% wartości umowy w danej części za każdą stwierdzoną nieprawidłowość.</w:t>
      </w:r>
    </w:p>
    <w:p w14:paraId="0BB3FA04" w14:textId="77777777" w:rsidR="004128B8" w:rsidRPr="00FD6F21" w:rsidRDefault="004128B8" w:rsidP="004128B8">
      <w:pPr>
        <w:widowControl/>
        <w:pBdr>
          <w:top w:val="nil"/>
          <w:left w:val="nil"/>
          <w:bottom w:val="nil"/>
          <w:right w:val="nil"/>
          <w:between w:val="nil"/>
        </w:pBdr>
        <w:ind w:left="567" w:hanging="284"/>
        <w:jc w:val="both"/>
        <w:rPr>
          <w:rFonts w:asciiTheme="minorHAnsi" w:hAnsiTheme="minorHAnsi" w:cstheme="minorHAnsi"/>
        </w:rPr>
      </w:pPr>
      <w:r w:rsidRPr="00FD6F21">
        <w:rPr>
          <w:rFonts w:asciiTheme="minorHAnsi" w:hAnsiTheme="minorHAnsi" w:cstheme="minorHAnsi"/>
        </w:rPr>
        <w:lastRenderedPageBreak/>
        <w:t>b)</w:t>
      </w:r>
      <w:r w:rsidRPr="00FD6F21">
        <w:rPr>
          <w:rFonts w:asciiTheme="minorHAnsi" w:hAnsiTheme="minorHAnsi" w:cstheme="minorHAnsi"/>
        </w:rPr>
        <w:tab/>
        <w:t>W przypadku niewykonywania zamówienia w terminach ustalonych z Zamawiającym lub określonych w umowie, Wykonawca zapłaci na rzecz Zamawiającego karę umowną w wysokości 10% wartości umowy w danej części.</w:t>
      </w:r>
    </w:p>
    <w:p w14:paraId="128B2048" w14:textId="220DAA43" w:rsidR="004128B8" w:rsidRPr="00FD6F21" w:rsidRDefault="004128B8" w:rsidP="007A1814">
      <w:pPr>
        <w:widowControl/>
        <w:pBdr>
          <w:top w:val="nil"/>
          <w:left w:val="nil"/>
          <w:bottom w:val="nil"/>
          <w:right w:val="nil"/>
          <w:between w:val="nil"/>
        </w:pBdr>
        <w:ind w:left="567" w:hanging="284"/>
        <w:jc w:val="both"/>
        <w:rPr>
          <w:rFonts w:asciiTheme="minorHAnsi" w:hAnsiTheme="minorHAnsi" w:cstheme="minorHAnsi"/>
        </w:rPr>
      </w:pPr>
      <w:r w:rsidRPr="00FD6F21">
        <w:rPr>
          <w:rFonts w:asciiTheme="minorHAnsi" w:hAnsiTheme="minorHAnsi" w:cstheme="minorHAnsi"/>
        </w:rPr>
        <w:t>c)</w:t>
      </w:r>
      <w:r w:rsidRPr="00FD6F21">
        <w:rPr>
          <w:rFonts w:asciiTheme="minorHAnsi" w:hAnsiTheme="minorHAnsi" w:cstheme="minorHAnsi"/>
        </w:rPr>
        <w:tab/>
        <w:t>W przypadku rozwiązania przez Zamawiającego umowy z winy leżącej po stronie Wykonawcy, Wykonawca zapłaci na rzecz Zamawiającego karę umowną w wysokości 15% wartości umowy w danej części.</w:t>
      </w:r>
    </w:p>
    <w:p w14:paraId="7E621FCD" w14:textId="77777777" w:rsidR="004128B8" w:rsidRPr="00FD6F21" w:rsidRDefault="004128B8" w:rsidP="004128B8">
      <w:pPr>
        <w:widowControl/>
        <w:pBdr>
          <w:top w:val="nil"/>
          <w:left w:val="nil"/>
          <w:bottom w:val="nil"/>
          <w:right w:val="nil"/>
          <w:between w:val="nil"/>
        </w:pBdr>
        <w:ind w:left="284" w:hanging="284"/>
        <w:jc w:val="both"/>
        <w:rPr>
          <w:rFonts w:asciiTheme="minorHAnsi" w:hAnsiTheme="minorHAnsi" w:cstheme="minorHAnsi"/>
        </w:rPr>
      </w:pPr>
      <w:r w:rsidRPr="00FD6F21">
        <w:rPr>
          <w:rFonts w:asciiTheme="minorHAnsi" w:hAnsiTheme="minorHAnsi" w:cstheme="minorHAnsi"/>
        </w:rPr>
        <w:t>3.</w:t>
      </w:r>
      <w:r w:rsidRPr="00FD6F21">
        <w:rPr>
          <w:rFonts w:asciiTheme="minorHAnsi" w:hAnsiTheme="minorHAnsi" w:cstheme="minorHAnsi"/>
        </w:rPr>
        <w:tab/>
        <w:t>W przypadku, gdy szkoda powstała u Zamawiającego będzie przewyższała wysokość kar umownych określonych w umowie, Zamawiający będzie mógł dochodzić odszkodowania uzupełniającego na zasadach ogólnych.</w:t>
      </w:r>
    </w:p>
    <w:p w14:paraId="156AFDC7" w14:textId="5B9FF1D7" w:rsidR="004128B8" w:rsidRPr="00FD6F21" w:rsidRDefault="004128B8" w:rsidP="004128B8">
      <w:pPr>
        <w:widowControl/>
        <w:pBdr>
          <w:top w:val="nil"/>
          <w:left w:val="nil"/>
          <w:bottom w:val="nil"/>
          <w:right w:val="nil"/>
          <w:between w:val="nil"/>
        </w:pBdr>
        <w:ind w:left="284" w:hanging="284"/>
        <w:jc w:val="both"/>
        <w:rPr>
          <w:rFonts w:asciiTheme="minorHAnsi" w:hAnsiTheme="minorHAnsi" w:cstheme="minorHAnsi"/>
        </w:rPr>
      </w:pPr>
      <w:r w:rsidRPr="00FD6F21">
        <w:rPr>
          <w:rFonts w:asciiTheme="minorHAnsi" w:hAnsiTheme="minorHAnsi" w:cstheme="minorHAnsi"/>
        </w:rPr>
        <w:t>4.</w:t>
      </w:r>
      <w:r w:rsidRPr="00FD6F21">
        <w:rPr>
          <w:rFonts w:asciiTheme="minorHAnsi" w:hAnsiTheme="minorHAnsi" w:cstheme="minorHAnsi"/>
        </w:rPr>
        <w:tab/>
        <w:t xml:space="preserve">Zamawiający zastrzega sobie prawo do potrącania należności powstałych z tytułu kar </w:t>
      </w:r>
      <w:proofErr w:type="gramStart"/>
      <w:r w:rsidRPr="00FD6F21">
        <w:rPr>
          <w:rFonts w:asciiTheme="minorHAnsi" w:hAnsiTheme="minorHAnsi" w:cstheme="minorHAnsi"/>
        </w:rPr>
        <w:t xml:space="preserve">umownych </w:t>
      </w:r>
      <w:r w:rsidR="007A1814">
        <w:rPr>
          <w:rFonts w:asciiTheme="minorHAnsi" w:hAnsiTheme="minorHAnsi" w:cstheme="minorHAnsi"/>
        </w:rPr>
        <w:t xml:space="preserve"> </w:t>
      </w:r>
      <w:r w:rsidRPr="00FD6F21">
        <w:rPr>
          <w:rFonts w:asciiTheme="minorHAnsi" w:hAnsiTheme="minorHAnsi" w:cstheme="minorHAnsi"/>
        </w:rPr>
        <w:t>z</w:t>
      </w:r>
      <w:proofErr w:type="gramEnd"/>
      <w:r w:rsidRPr="00FD6F21">
        <w:rPr>
          <w:rFonts w:asciiTheme="minorHAnsi" w:hAnsiTheme="minorHAnsi" w:cstheme="minorHAnsi"/>
        </w:rPr>
        <w:t xml:space="preserve"> wynagrodzenia Wykonawcy.</w:t>
      </w:r>
    </w:p>
    <w:p w14:paraId="449669F9" w14:textId="77777777" w:rsidR="004128B8" w:rsidRPr="00FD6F21" w:rsidRDefault="004128B8" w:rsidP="004128B8">
      <w:pPr>
        <w:widowControl/>
        <w:pBdr>
          <w:top w:val="nil"/>
          <w:left w:val="nil"/>
          <w:bottom w:val="nil"/>
          <w:right w:val="nil"/>
          <w:between w:val="nil"/>
        </w:pBdr>
        <w:jc w:val="both"/>
        <w:rPr>
          <w:rFonts w:asciiTheme="minorHAnsi" w:hAnsiTheme="minorHAnsi" w:cstheme="minorHAnsi"/>
          <w:b/>
        </w:rPr>
      </w:pPr>
    </w:p>
    <w:p w14:paraId="596C5584" w14:textId="7E777FB5" w:rsidR="004128B8" w:rsidRPr="007A1814" w:rsidRDefault="004128B8" w:rsidP="004128B8">
      <w:pPr>
        <w:widowControl/>
        <w:shd w:val="clear" w:color="auto" w:fill="EDEDED" w:themeFill="accent3" w:themeFillTint="33"/>
        <w:tabs>
          <w:tab w:val="left" w:pos="344"/>
          <w:tab w:val="left" w:pos="388"/>
        </w:tabs>
        <w:jc w:val="both"/>
        <w:rPr>
          <w:rFonts w:asciiTheme="minorHAnsi" w:hAnsiTheme="minorHAnsi" w:cstheme="minorHAnsi"/>
        </w:rPr>
      </w:pPr>
      <w:r w:rsidRPr="007A1814">
        <w:rPr>
          <w:rFonts w:asciiTheme="minorHAnsi" w:hAnsiTheme="minorHAnsi" w:cstheme="minorHAnsi"/>
          <w:b/>
          <w:spacing w:val="2"/>
        </w:rPr>
        <w:t>1</w:t>
      </w:r>
      <w:r w:rsidR="00B343C8">
        <w:rPr>
          <w:rFonts w:asciiTheme="minorHAnsi" w:hAnsiTheme="minorHAnsi" w:cstheme="minorHAnsi"/>
          <w:b/>
          <w:spacing w:val="2"/>
        </w:rPr>
        <w:t>3</w:t>
      </w:r>
      <w:r w:rsidRPr="007A1814">
        <w:rPr>
          <w:rFonts w:asciiTheme="minorHAnsi" w:hAnsiTheme="minorHAnsi" w:cstheme="minorHAnsi"/>
          <w:b/>
          <w:spacing w:val="2"/>
        </w:rPr>
        <w:t>.   WARUNKI ZMIANY UMOWY</w:t>
      </w:r>
    </w:p>
    <w:p w14:paraId="2C197D8C" w14:textId="77777777" w:rsidR="004128B8" w:rsidRPr="007A1814" w:rsidRDefault="004128B8" w:rsidP="004128B8">
      <w:pPr>
        <w:widowControl/>
        <w:tabs>
          <w:tab w:val="left" w:pos="344"/>
          <w:tab w:val="left" w:pos="388"/>
        </w:tabs>
        <w:jc w:val="both"/>
        <w:rPr>
          <w:rFonts w:asciiTheme="minorHAnsi" w:hAnsiTheme="minorHAnsi" w:cstheme="minorHAnsi"/>
          <w:b/>
          <w:spacing w:val="2"/>
        </w:rPr>
      </w:pPr>
    </w:p>
    <w:p w14:paraId="68F24078" w14:textId="77777777" w:rsidR="004128B8" w:rsidRPr="007A1814" w:rsidRDefault="004128B8" w:rsidP="004128B8">
      <w:pPr>
        <w:widowControl/>
        <w:pBdr>
          <w:top w:val="nil"/>
          <w:left w:val="nil"/>
          <w:bottom w:val="nil"/>
          <w:right w:val="nil"/>
          <w:between w:val="nil"/>
        </w:pBdr>
        <w:ind w:left="284" w:hanging="284"/>
        <w:jc w:val="both"/>
        <w:rPr>
          <w:rFonts w:asciiTheme="minorHAnsi" w:hAnsiTheme="minorHAnsi" w:cstheme="minorHAnsi"/>
        </w:rPr>
      </w:pPr>
      <w:r w:rsidRPr="007A1814">
        <w:rPr>
          <w:rFonts w:asciiTheme="minorHAnsi" w:hAnsiTheme="minorHAnsi" w:cstheme="minorHAnsi"/>
        </w:rPr>
        <w:t>1.</w:t>
      </w:r>
      <w:r w:rsidRPr="007A1814">
        <w:rPr>
          <w:rFonts w:asciiTheme="minorHAnsi" w:hAnsiTheme="minorHAnsi" w:cstheme="minorHAnsi"/>
        </w:rPr>
        <w:tab/>
        <w:t xml:space="preserve">Zmiany postanowień zawartej umowy wymagają dla swej ważności formy pisemnej w postaci aneksu, pod rygorem nieważności, podpisanego przez obie strony. </w:t>
      </w:r>
    </w:p>
    <w:p w14:paraId="30A028EA" w14:textId="77777777" w:rsidR="004128B8" w:rsidRPr="007A1814" w:rsidRDefault="004128B8" w:rsidP="004128B8">
      <w:pPr>
        <w:widowControl/>
        <w:pBdr>
          <w:top w:val="nil"/>
          <w:left w:val="nil"/>
          <w:bottom w:val="nil"/>
          <w:right w:val="nil"/>
          <w:between w:val="nil"/>
        </w:pBdr>
        <w:ind w:left="284" w:hanging="284"/>
        <w:jc w:val="both"/>
        <w:rPr>
          <w:rFonts w:asciiTheme="minorHAnsi" w:hAnsiTheme="minorHAnsi" w:cstheme="minorHAnsi"/>
        </w:rPr>
      </w:pPr>
      <w:r w:rsidRPr="007A1814">
        <w:rPr>
          <w:rFonts w:asciiTheme="minorHAnsi" w:hAnsiTheme="minorHAnsi" w:cstheme="minorHAnsi"/>
        </w:rPr>
        <w:t>2.</w:t>
      </w:r>
      <w:r w:rsidRPr="007A1814">
        <w:rPr>
          <w:rFonts w:asciiTheme="minorHAnsi" w:hAnsiTheme="minorHAnsi" w:cstheme="minorHAnsi"/>
        </w:rPr>
        <w:tab/>
        <w:t xml:space="preserve">Zamawiający przewiduje możliwość zmiany postanowień zawartej umowy w stosunku do treści oferty, na podstawie której dokonano wyboru Wykonawcy, w przypadku wystąpienia co najmniej jednej z poniższych okoliczności:                                                                                                                     </w:t>
      </w:r>
    </w:p>
    <w:p w14:paraId="0B4E7360" w14:textId="7017B4F1" w:rsidR="004128B8" w:rsidRPr="007A1814" w:rsidRDefault="004128B8" w:rsidP="004128B8">
      <w:pPr>
        <w:widowControl/>
        <w:pBdr>
          <w:top w:val="nil"/>
          <w:left w:val="nil"/>
          <w:bottom w:val="nil"/>
          <w:right w:val="nil"/>
          <w:between w:val="nil"/>
        </w:pBdr>
        <w:tabs>
          <w:tab w:val="left" w:pos="720"/>
          <w:tab w:val="left" w:pos="1440"/>
          <w:tab w:val="left" w:pos="2160"/>
          <w:tab w:val="left" w:pos="2880"/>
          <w:tab w:val="left" w:pos="6840"/>
        </w:tabs>
        <w:ind w:left="567" w:hanging="284"/>
        <w:jc w:val="both"/>
        <w:rPr>
          <w:rFonts w:asciiTheme="minorHAnsi" w:hAnsiTheme="minorHAnsi" w:cstheme="minorHAnsi"/>
        </w:rPr>
      </w:pPr>
      <w:r w:rsidRPr="007A1814">
        <w:rPr>
          <w:rFonts w:asciiTheme="minorHAnsi" w:hAnsiTheme="minorHAnsi" w:cstheme="minorHAnsi"/>
        </w:rPr>
        <w:t>a)</w:t>
      </w:r>
      <w:r w:rsidRPr="007A1814">
        <w:rPr>
          <w:rFonts w:asciiTheme="minorHAnsi" w:hAnsiTheme="minorHAnsi" w:cstheme="minorHAnsi"/>
        </w:rPr>
        <w:tab/>
        <w:t xml:space="preserve">wystąpienie siły wyższej – rozumianą jako wystąpienie zdarzenia nadzwyczajnego, zewnętrznego, niemożliwego do przewidzenia i zapobieżenia, którego nie dało się uniknąć nawet przy zachowaniu należytej staranności, a które uniemożliwia Wykonawcy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 </w:t>
      </w:r>
    </w:p>
    <w:p w14:paraId="5BACDF99" w14:textId="77777777" w:rsidR="004128B8" w:rsidRPr="007A1814" w:rsidRDefault="004128B8" w:rsidP="004128B8">
      <w:pPr>
        <w:widowControl/>
        <w:pBdr>
          <w:top w:val="nil"/>
          <w:left w:val="nil"/>
          <w:bottom w:val="nil"/>
          <w:right w:val="nil"/>
          <w:between w:val="nil"/>
        </w:pBdr>
        <w:ind w:left="567" w:hanging="284"/>
        <w:jc w:val="both"/>
        <w:rPr>
          <w:rFonts w:asciiTheme="minorHAnsi" w:hAnsiTheme="minorHAnsi" w:cstheme="minorHAnsi"/>
        </w:rPr>
      </w:pPr>
      <w:r w:rsidRPr="007A1814">
        <w:rPr>
          <w:rFonts w:asciiTheme="minorHAnsi" w:hAnsiTheme="minorHAnsi" w:cstheme="minorHAnsi"/>
        </w:rPr>
        <w:t>b)</w:t>
      </w:r>
      <w:r w:rsidRPr="007A1814">
        <w:rPr>
          <w:rFonts w:asciiTheme="minorHAnsi" w:hAnsiTheme="minorHAnsi" w:cstheme="minorHAnsi"/>
        </w:rPr>
        <w:tab/>
        <w:t>wystąpienie oczywistych omyłek pisarskich i rachunkowych w treści umowy;</w:t>
      </w:r>
    </w:p>
    <w:p w14:paraId="120AD37E" w14:textId="77777777" w:rsidR="004128B8" w:rsidRPr="007A1814" w:rsidRDefault="004128B8" w:rsidP="004128B8">
      <w:pPr>
        <w:widowControl/>
        <w:pBdr>
          <w:top w:val="nil"/>
          <w:left w:val="nil"/>
          <w:bottom w:val="nil"/>
          <w:right w:val="nil"/>
          <w:between w:val="nil"/>
        </w:pBdr>
        <w:ind w:left="567" w:hanging="284"/>
        <w:jc w:val="both"/>
        <w:rPr>
          <w:rFonts w:asciiTheme="minorHAnsi" w:hAnsiTheme="minorHAnsi" w:cstheme="minorHAnsi"/>
        </w:rPr>
      </w:pPr>
      <w:r w:rsidRPr="007A1814">
        <w:rPr>
          <w:rFonts w:asciiTheme="minorHAnsi" w:hAnsiTheme="minorHAnsi" w:cstheme="minorHAnsi"/>
        </w:rPr>
        <w:t>c)</w:t>
      </w:r>
      <w:r w:rsidRPr="007A1814">
        <w:rPr>
          <w:rFonts w:asciiTheme="minorHAnsi" w:hAnsiTheme="minorHAnsi" w:cstheme="minorHAnsi"/>
        </w:rPr>
        <w:tab/>
        <w:t xml:space="preserve">zmiany wartości umowy w przypadku zwiększenia bądź zmniejszenia stawek podatku od towarów i usług, dotyczących przedmiotu zamówienia w wyniku zmian ustawy z dnia 11 marca 2004 </w:t>
      </w:r>
      <w:proofErr w:type="spellStart"/>
      <w:r w:rsidRPr="007A1814">
        <w:rPr>
          <w:rFonts w:asciiTheme="minorHAnsi" w:hAnsiTheme="minorHAnsi" w:cstheme="minorHAnsi"/>
        </w:rPr>
        <w:t>r.o</w:t>
      </w:r>
      <w:proofErr w:type="spellEnd"/>
      <w:r w:rsidRPr="007A1814">
        <w:rPr>
          <w:rFonts w:asciiTheme="minorHAnsi" w:hAnsiTheme="minorHAnsi" w:cstheme="minorHAnsi"/>
        </w:rPr>
        <w:t xml:space="preserve"> podatku od towarów i usług, które wejdą w życie po dniu zawarcia umowy, a przed wykonaniem przedmiotu zamówienia; </w:t>
      </w:r>
    </w:p>
    <w:p w14:paraId="44603342" w14:textId="77777777" w:rsidR="004128B8" w:rsidRPr="007A1814" w:rsidRDefault="004128B8" w:rsidP="004128B8">
      <w:pPr>
        <w:widowControl/>
        <w:pBdr>
          <w:top w:val="nil"/>
          <w:left w:val="nil"/>
          <w:bottom w:val="nil"/>
          <w:right w:val="nil"/>
          <w:between w:val="nil"/>
        </w:pBdr>
        <w:ind w:left="567" w:hanging="284"/>
        <w:jc w:val="both"/>
        <w:rPr>
          <w:rFonts w:asciiTheme="minorHAnsi" w:hAnsiTheme="minorHAnsi" w:cstheme="minorHAnsi"/>
        </w:rPr>
      </w:pPr>
      <w:r w:rsidRPr="007A1814">
        <w:rPr>
          <w:rFonts w:asciiTheme="minorHAnsi" w:hAnsiTheme="minorHAnsi" w:cstheme="minorHAnsi"/>
        </w:rPr>
        <w:t>d)</w:t>
      </w:r>
      <w:r w:rsidRPr="007A1814">
        <w:rPr>
          <w:rFonts w:asciiTheme="minorHAnsi" w:hAnsiTheme="minorHAnsi" w:cstheme="minorHAnsi"/>
        </w:rPr>
        <w:tab/>
        <w:t xml:space="preserve">zmiana osób odpowiedzialnych za kontakty i nadzór nad realizacją przedmiotu umowy,  </w:t>
      </w:r>
    </w:p>
    <w:p w14:paraId="399B4471" w14:textId="77777777" w:rsidR="004128B8" w:rsidRPr="007A1814" w:rsidRDefault="004128B8" w:rsidP="004128B8">
      <w:pPr>
        <w:widowControl/>
        <w:pBdr>
          <w:top w:val="nil"/>
          <w:left w:val="nil"/>
          <w:bottom w:val="nil"/>
          <w:right w:val="nil"/>
          <w:between w:val="nil"/>
        </w:pBdr>
        <w:ind w:left="567" w:hanging="284"/>
        <w:jc w:val="both"/>
        <w:rPr>
          <w:rFonts w:asciiTheme="minorHAnsi" w:hAnsiTheme="minorHAnsi" w:cstheme="minorHAnsi"/>
        </w:rPr>
      </w:pPr>
      <w:r w:rsidRPr="007A1814">
        <w:rPr>
          <w:rFonts w:asciiTheme="minorHAnsi" w:hAnsiTheme="minorHAnsi" w:cstheme="minorHAnsi"/>
        </w:rPr>
        <w:t>e)</w:t>
      </w:r>
      <w:r w:rsidRPr="007A1814">
        <w:rPr>
          <w:rFonts w:asciiTheme="minorHAnsi" w:hAnsiTheme="minorHAnsi" w:cstheme="minorHAnsi"/>
        </w:rPr>
        <w:tab/>
        <w:t>zmiana osób odpowiedzialnych za realizację zamówienia w danej części,</w:t>
      </w:r>
    </w:p>
    <w:p w14:paraId="149D783F" w14:textId="77777777" w:rsidR="004128B8" w:rsidRPr="00FD6F21" w:rsidRDefault="004128B8" w:rsidP="004128B8">
      <w:pPr>
        <w:widowControl/>
        <w:pBdr>
          <w:top w:val="nil"/>
          <w:left w:val="nil"/>
          <w:bottom w:val="nil"/>
          <w:right w:val="nil"/>
          <w:between w:val="nil"/>
        </w:pBdr>
        <w:ind w:left="567" w:hanging="284"/>
        <w:jc w:val="both"/>
        <w:rPr>
          <w:rFonts w:asciiTheme="minorHAnsi" w:hAnsiTheme="minorHAnsi" w:cstheme="minorHAnsi"/>
        </w:rPr>
      </w:pPr>
      <w:r w:rsidRPr="007A1814">
        <w:rPr>
          <w:rFonts w:asciiTheme="minorHAnsi" w:hAnsiTheme="minorHAnsi" w:cstheme="minorHAnsi"/>
        </w:rPr>
        <w:t>f)</w:t>
      </w:r>
      <w:r w:rsidRPr="007A1814">
        <w:rPr>
          <w:rFonts w:asciiTheme="minorHAnsi" w:hAnsiTheme="minorHAnsi" w:cstheme="minorHAnsi"/>
        </w:rPr>
        <w:tab/>
        <w:t>wydłużenie terminu wykonania zamówienia w stosunku do wskazanego w umowie, jeżeli jego dotrzymanie stanie się niemożliwe lub poważnie utrudnione z przyczyn niezależnych od Wykonawcy lub Zamawiającego, a zaistniałych po zawarciu umowy lub w przypadku wydłużenia terminu realizacji projektu.</w:t>
      </w:r>
    </w:p>
    <w:p w14:paraId="781AD084" w14:textId="77777777" w:rsidR="004128B8" w:rsidRPr="00FD6F21" w:rsidRDefault="004128B8" w:rsidP="007A1814">
      <w:pPr>
        <w:pBdr>
          <w:top w:val="nil"/>
          <w:left w:val="nil"/>
          <w:bottom w:val="nil"/>
          <w:right w:val="nil"/>
          <w:between w:val="nil"/>
        </w:pBdr>
        <w:jc w:val="both"/>
        <w:rPr>
          <w:rFonts w:asciiTheme="minorHAnsi" w:hAnsiTheme="minorHAnsi" w:cstheme="minorHAnsi"/>
          <w:b/>
        </w:rPr>
      </w:pPr>
    </w:p>
    <w:p w14:paraId="37BE4AAB" w14:textId="3527E967" w:rsidR="004128B8" w:rsidRPr="00E80EED" w:rsidRDefault="004128B8" w:rsidP="004128B8">
      <w:pPr>
        <w:widowControl/>
        <w:shd w:val="clear" w:color="auto" w:fill="EDEDED" w:themeFill="accent3" w:themeFillTint="33"/>
        <w:tabs>
          <w:tab w:val="left" w:pos="344"/>
          <w:tab w:val="left" w:pos="388"/>
        </w:tabs>
        <w:jc w:val="both"/>
        <w:rPr>
          <w:rFonts w:asciiTheme="minorHAnsi" w:hAnsiTheme="minorHAnsi" w:cstheme="minorHAnsi"/>
        </w:rPr>
      </w:pPr>
      <w:r w:rsidRPr="007A1814">
        <w:rPr>
          <w:rFonts w:asciiTheme="minorHAnsi" w:hAnsiTheme="minorHAnsi" w:cstheme="minorHAnsi"/>
          <w:b/>
          <w:spacing w:val="2"/>
        </w:rPr>
        <w:t>1</w:t>
      </w:r>
      <w:r w:rsidR="00B343C8">
        <w:rPr>
          <w:rFonts w:asciiTheme="minorHAnsi" w:hAnsiTheme="minorHAnsi" w:cstheme="minorHAnsi"/>
          <w:b/>
          <w:spacing w:val="2"/>
        </w:rPr>
        <w:t>4</w:t>
      </w:r>
      <w:r w:rsidRPr="007A1814">
        <w:rPr>
          <w:rFonts w:asciiTheme="minorHAnsi" w:hAnsiTheme="minorHAnsi" w:cstheme="minorHAnsi"/>
          <w:b/>
          <w:spacing w:val="2"/>
        </w:rPr>
        <w:t>.   KLAUZULA INFORMACYJNA RODO</w:t>
      </w:r>
    </w:p>
    <w:p w14:paraId="1A435F8F" w14:textId="77777777" w:rsidR="004128B8" w:rsidRPr="00E80EED" w:rsidRDefault="004128B8" w:rsidP="004128B8">
      <w:pPr>
        <w:widowControl/>
        <w:tabs>
          <w:tab w:val="left" w:pos="344"/>
          <w:tab w:val="left" w:pos="388"/>
        </w:tabs>
        <w:jc w:val="both"/>
        <w:rPr>
          <w:rFonts w:asciiTheme="minorHAnsi" w:hAnsiTheme="minorHAnsi" w:cstheme="minorHAnsi"/>
          <w:b/>
          <w:spacing w:val="2"/>
        </w:rPr>
      </w:pPr>
    </w:p>
    <w:p w14:paraId="25B5B7D5" w14:textId="153CD5F3" w:rsidR="004128B8" w:rsidRPr="00E80EED" w:rsidRDefault="004128B8" w:rsidP="004128B8">
      <w:pPr>
        <w:jc w:val="both"/>
        <w:rPr>
          <w:rFonts w:asciiTheme="minorHAnsi" w:hAnsiTheme="minorHAnsi" w:cstheme="minorHAnsi"/>
        </w:rPr>
      </w:pPr>
      <w:r w:rsidRPr="00FD6F21">
        <w:rPr>
          <w:rFonts w:asciiTheme="minorHAnsi" w:hAnsiTheme="minorHAnsi" w:cstheme="minorHAnsi"/>
        </w:rPr>
        <w:t xml:space="preserve">Zgodnie z art. 13 ust. 1 i 2 rozporządzenia Parlamentu Europejskiego i Rady (UE) 2016/679 z dnia </w:t>
      </w:r>
      <w:r w:rsidR="007A1814">
        <w:rPr>
          <w:rFonts w:asciiTheme="minorHAnsi" w:hAnsiTheme="minorHAnsi" w:cstheme="minorHAnsi"/>
        </w:rPr>
        <w:t>m</w:t>
      </w:r>
      <w:r w:rsidRPr="00FD6F21">
        <w:rPr>
          <w:rFonts w:asciiTheme="minorHAnsi" w:hAnsiTheme="minorHAnsi" w:cstheme="minorHAnsi"/>
        </w:rPr>
        <w:t xml:space="preserve">27 kwietnia 2016 r. w sprawie ochrony osób fizycznych w związku z przetwarzaniem danych osobowych i w sprawie swobodnego przepływu takich danych oraz uchylenia dyrektywy 95/46/WE (ogólne rozporządzenie o ochronie danych) (Dz. Urz. </w:t>
      </w:r>
      <w:r w:rsidRPr="00E80EED">
        <w:rPr>
          <w:rFonts w:asciiTheme="minorHAnsi" w:hAnsiTheme="minorHAnsi" w:cstheme="minorHAnsi"/>
        </w:rPr>
        <w:t>UE L 119 z 04.05.2016, str. 1), dalej „RODO”, Zamawiający informuje, że:</w:t>
      </w:r>
    </w:p>
    <w:p w14:paraId="62159E39" w14:textId="77777777" w:rsidR="007A1814" w:rsidRPr="007A1814" w:rsidRDefault="004128B8" w:rsidP="007A1814">
      <w:pPr>
        <w:ind w:left="284" w:hanging="284"/>
        <w:jc w:val="both"/>
        <w:rPr>
          <w:rFonts w:asciiTheme="minorHAnsi" w:hAnsiTheme="minorHAnsi" w:cstheme="minorHAnsi"/>
        </w:rPr>
      </w:pPr>
      <w:r w:rsidRPr="00FD6F21">
        <w:rPr>
          <w:rFonts w:asciiTheme="minorHAnsi" w:hAnsiTheme="minorHAnsi" w:cstheme="minorHAnsi"/>
        </w:rPr>
        <w:t>1.</w:t>
      </w:r>
      <w:r w:rsidRPr="00FD6F21">
        <w:rPr>
          <w:rFonts w:asciiTheme="minorHAnsi" w:hAnsiTheme="minorHAnsi" w:cstheme="minorHAnsi"/>
        </w:rPr>
        <w:tab/>
        <w:t xml:space="preserve">Administratorem Państwa danych osobowych jest </w:t>
      </w:r>
      <w:r w:rsidR="007A1814" w:rsidRPr="007A1814">
        <w:rPr>
          <w:rFonts w:asciiTheme="minorHAnsi" w:hAnsiTheme="minorHAnsi" w:cstheme="minorHAnsi"/>
        </w:rPr>
        <w:t xml:space="preserve">Fundacja Inicjatyw Prorodzinnych </w:t>
      </w:r>
    </w:p>
    <w:p w14:paraId="475A39C6" w14:textId="4284A5A8" w:rsidR="004128B8" w:rsidRPr="00FD6F21" w:rsidRDefault="007A1814" w:rsidP="007A1814">
      <w:pPr>
        <w:ind w:left="284" w:hanging="284"/>
        <w:jc w:val="both"/>
        <w:rPr>
          <w:rFonts w:asciiTheme="minorHAnsi" w:hAnsiTheme="minorHAnsi" w:cstheme="minorHAnsi"/>
        </w:rPr>
      </w:pPr>
      <w:r w:rsidRPr="007A1814">
        <w:rPr>
          <w:rFonts w:asciiTheme="minorHAnsi" w:hAnsiTheme="minorHAnsi" w:cstheme="minorHAnsi"/>
        </w:rPr>
        <w:t>i Opiekuńczo-Wychowawczych „Nasze Dzieci”</w:t>
      </w:r>
      <w:r>
        <w:rPr>
          <w:rFonts w:asciiTheme="minorHAnsi" w:hAnsiTheme="minorHAnsi" w:cstheme="minorHAnsi"/>
        </w:rPr>
        <w:t xml:space="preserve">, </w:t>
      </w:r>
      <w:r w:rsidRPr="007A1814">
        <w:rPr>
          <w:rFonts w:asciiTheme="minorHAnsi" w:hAnsiTheme="minorHAnsi" w:cstheme="minorHAnsi"/>
        </w:rPr>
        <w:t>ul. Stanisława Chełchowskiego 3</w:t>
      </w:r>
      <w:r>
        <w:rPr>
          <w:rFonts w:asciiTheme="minorHAnsi" w:hAnsiTheme="minorHAnsi" w:cstheme="minorHAnsi"/>
        </w:rPr>
        <w:t xml:space="preserve">, </w:t>
      </w:r>
      <w:r w:rsidRPr="007A1814">
        <w:rPr>
          <w:rFonts w:asciiTheme="minorHAnsi" w:hAnsiTheme="minorHAnsi" w:cstheme="minorHAnsi"/>
        </w:rPr>
        <w:t>06-415</w:t>
      </w:r>
      <w:r>
        <w:rPr>
          <w:rFonts w:asciiTheme="minorHAnsi" w:hAnsiTheme="minorHAnsi" w:cstheme="minorHAnsi"/>
        </w:rPr>
        <w:t xml:space="preserve"> </w:t>
      </w:r>
      <w:r w:rsidRPr="007A1814">
        <w:rPr>
          <w:rFonts w:asciiTheme="minorHAnsi" w:hAnsiTheme="minorHAnsi" w:cstheme="minorHAnsi"/>
        </w:rPr>
        <w:lastRenderedPageBreak/>
        <w:t>Czernice Borowe</w:t>
      </w:r>
      <w:r>
        <w:rPr>
          <w:rFonts w:asciiTheme="minorHAnsi" w:hAnsiTheme="minorHAnsi" w:cstheme="minorHAnsi"/>
        </w:rPr>
        <w:t xml:space="preserve">, </w:t>
      </w:r>
      <w:r w:rsidR="004128B8" w:rsidRPr="00FD6F21">
        <w:rPr>
          <w:rFonts w:asciiTheme="minorHAnsi" w:hAnsiTheme="minorHAnsi" w:cstheme="minorHAnsi"/>
        </w:rPr>
        <w:t xml:space="preserve">e-mail: </w:t>
      </w:r>
      <w:hyperlink r:id="rId10" w:history="1">
        <w:r w:rsidRPr="007A1814">
          <w:rPr>
            <w:rStyle w:val="Hipercze"/>
            <w:rFonts w:asciiTheme="minorHAnsi" w:hAnsiTheme="minorHAnsi" w:cstheme="minorHAnsi"/>
          </w:rPr>
          <w:t>fundacja@fipiow.pl</w:t>
        </w:r>
      </w:hyperlink>
      <w:r w:rsidR="004128B8" w:rsidRPr="007A1814">
        <w:rPr>
          <w:rStyle w:val="Hipercze"/>
          <w:rFonts w:asciiTheme="minorHAnsi" w:hAnsiTheme="minorHAnsi" w:cstheme="minorHAnsi"/>
          <w:color w:val="000000" w:themeColor="text1"/>
        </w:rPr>
        <w:t>,</w:t>
      </w:r>
      <w:r w:rsidR="004128B8" w:rsidRPr="00FD6F21">
        <w:rPr>
          <w:rStyle w:val="Hipercze"/>
          <w:rFonts w:asciiTheme="minorHAnsi" w:hAnsiTheme="minorHAnsi" w:cstheme="minorHAnsi"/>
        </w:rPr>
        <w:t xml:space="preserve"> </w:t>
      </w:r>
      <w:r w:rsidR="004128B8" w:rsidRPr="007A1814">
        <w:rPr>
          <w:rStyle w:val="Hipercze"/>
          <w:rFonts w:asciiTheme="minorHAnsi" w:hAnsiTheme="minorHAnsi" w:cstheme="minorHAnsi"/>
          <w:color w:val="000000" w:themeColor="text1"/>
        </w:rPr>
        <w:t>t</w:t>
      </w:r>
      <w:r w:rsidR="004128B8" w:rsidRPr="00FD6F21">
        <w:rPr>
          <w:rFonts w:asciiTheme="minorHAnsi" w:hAnsiTheme="minorHAnsi" w:cstheme="minorHAnsi"/>
        </w:rPr>
        <w:t xml:space="preserve">el. </w:t>
      </w:r>
      <w:r w:rsidRPr="007A1814">
        <w:rPr>
          <w:rFonts w:asciiTheme="minorHAnsi" w:hAnsiTheme="minorHAnsi" w:cstheme="minorHAnsi"/>
        </w:rPr>
        <w:t>236574225</w:t>
      </w:r>
      <w:r w:rsidR="004128B8" w:rsidRPr="00FD6F21">
        <w:rPr>
          <w:rFonts w:asciiTheme="minorHAnsi" w:hAnsiTheme="minorHAnsi" w:cstheme="minorHAnsi"/>
        </w:rPr>
        <w:t xml:space="preserve">. </w:t>
      </w:r>
    </w:p>
    <w:p w14:paraId="7590016B" w14:textId="77777777" w:rsidR="007A1814" w:rsidRDefault="004128B8" w:rsidP="004128B8">
      <w:pPr>
        <w:ind w:left="284" w:hanging="284"/>
        <w:jc w:val="both"/>
        <w:rPr>
          <w:rFonts w:asciiTheme="minorHAnsi" w:hAnsiTheme="minorHAnsi" w:cstheme="minorHAnsi"/>
        </w:rPr>
      </w:pPr>
      <w:r w:rsidRPr="00FD6F21">
        <w:rPr>
          <w:rFonts w:asciiTheme="minorHAnsi" w:hAnsiTheme="minorHAnsi" w:cstheme="minorHAnsi"/>
        </w:rPr>
        <w:t>2.</w:t>
      </w:r>
      <w:r w:rsidRPr="00FD6F21">
        <w:rPr>
          <w:rFonts w:asciiTheme="minorHAnsi" w:hAnsiTheme="minorHAnsi" w:cstheme="minorHAnsi"/>
        </w:rPr>
        <w:tab/>
        <w:t xml:space="preserve">W sprawach związanych dotyczących przetwarzania danych osobowych oraz korzystania z praw związanych z przetwarzaniem danych należy się kontaktować się z Administratorem poprzez e-mail: </w:t>
      </w:r>
      <w:hyperlink r:id="rId11" w:history="1">
        <w:r w:rsidR="007A1814" w:rsidRPr="007A1814">
          <w:rPr>
            <w:rStyle w:val="Hipercze"/>
            <w:rFonts w:asciiTheme="minorHAnsi" w:hAnsiTheme="minorHAnsi" w:cstheme="minorHAnsi"/>
          </w:rPr>
          <w:t>fundacja@fipiow.pl</w:t>
        </w:r>
      </w:hyperlink>
      <w:r w:rsidR="007A1814" w:rsidRPr="00FD6F21">
        <w:rPr>
          <w:rFonts w:asciiTheme="minorHAnsi" w:hAnsiTheme="minorHAnsi" w:cstheme="minorHAnsi"/>
        </w:rPr>
        <w:t xml:space="preserve"> </w:t>
      </w:r>
    </w:p>
    <w:p w14:paraId="733ABE3E" w14:textId="73E4CFD2" w:rsidR="004128B8" w:rsidRPr="00FD6F21" w:rsidRDefault="004128B8" w:rsidP="004128B8">
      <w:pPr>
        <w:ind w:left="284" w:hanging="284"/>
        <w:jc w:val="both"/>
        <w:rPr>
          <w:rFonts w:asciiTheme="minorHAnsi" w:hAnsiTheme="minorHAnsi" w:cstheme="minorHAnsi"/>
        </w:rPr>
      </w:pPr>
      <w:r w:rsidRPr="00FD6F21">
        <w:rPr>
          <w:rFonts w:asciiTheme="minorHAnsi" w:hAnsiTheme="minorHAnsi" w:cstheme="minorHAnsi"/>
        </w:rPr>
        <w:t>3.</w:t>
      </w:r>
      <w:r w:rsidRPr="00FD6F21">
        <w:rPr>
          <w:rFonts w:asciiTheme="minorHAnsi" w:hAnsiTheme="minorHAnsi" w:cstheme="minorHAnsi"/>
        </w:rPr>
        <w:tab/>
        <w:t>Państwa dane osobowe przetwarzane będą na podstawie art. 6 ust. 1 lit. c RODO w celu związanym z niniejszym postępowaniem o udzielenie zamówienia, o którym mowa w niniejszym dokumencie, prowadzonym w trybie zasady konkurencyjności na podstawie wytycznych w zakresie kwalifikowalności wydatków na lata 2021 – 2027 oraz w celu archiwizacji dokumentacji dotyczącej tego postępowania.</w:t>
      </w:r>
    </w:p>
    <w:p w14:paraId="2FA14B55" w14:textId="77777777" w:rsidR="004128B8" w:rsidRPr="00E80EED" w:rsidRDefault="004128B8" w:rsidP="004128B8">
      <w:pPr>
        <w:ind w:left="284" w:hanging="284"/>
        <w:jc w:val="both"/>
        <w:rPr>
          <w:rFonts w:asciiTheme="minorHAnsi" w:hAnsiTheme="minorHAnsi" w:cstheme="minorHAnsi"/>
        </w:rPr>
      </w:pPr>
      <w:r w:rsidRPr="00E80EED">
        <w:rPr>
          <w:rFonts w:asciiTheme="minorHAnsi" w:hAnsiTheme="minorHAnsi" w:cstheme="minorHAnsi"/>
        </w:rPr>
        <w:t xml:space="preserve">4. </w:t>
      </w:r>
      <w:r w:rsidRPr="00E80EED">
        <w:rPr>
          <w:rFonts w:asciiTheme="minorHAnsi" w:hAnsiTheme="minorHAnsi" w:cstheme="minorHAnsi"/>
        </w:rPr>
        <w:tab/>
        <w:t>Odbiorcami Państwa danych osobowych będą osoby lub podmioty, którym udostępniona zostanie dokumentacja postępowania.</w:t>
      </w:r>
    </w:p>
    <w:p w14:paraId="59D3CAA1" w14:textId="77777777" w:rsidR="004128B8" w:rsidRPr="00E80EED" w:rsidRDefault="004128B8" w:rsidP="007A1814">
      <w:pPr>
        <w:ind w:left="284" w:hanging="284"/>
        <w:jc w:val="both"/>
        <w:rPr>
          <w:rFonts w:asciiTheme="minorHAnsi" w:hAnsiTheme="minorHAnsi" w:cstheme="minorHAnsi"/>
        </w:rPr>
      </w:pPr>
      <w:r w:rsidRPr="00E80EED">
        <w:rPr>
          <w:rFonts w:asciiTheme="minorHAnsi" w:hAnsiTheme="minorHAnsi" w:cstheme="minorHAnsi"/>
        </w:rPr>
        <w:t xml:space="preserve">5. </w:t>
      </w:r>
      <w:r w:rsidRPr="00E80EED">
        <w:rPr>
          <w:rFonts w:asciiTheme="minorHAnsi" w:hAnsiTheme="minorHAnsi" w:cstheme="minorHAnsi"/>
        </w:rPr>
        <w:tab/>
        <w:t>Państwa dane osobowe będą przechowywane przez okres niezbędny do realizacji celów określonych w pkt 3, a po tym czasie przez okres oraz w zakresie wymaganym przez przepisy powszechnie obowiązującego prawa.</w:t>
      </w:r>
    </w:p>
    <w:p w14:paraId="2D1158A8" w14:textId="030FD07A" w:rsidR="004128B8" w:rsidRPr="00FD6F21" w:rsidRDefault="004128B8" w:rsidP="007A1814">
      <w:pPr>
        <w:ind w:left="284" w:hanging="284"/>
        <w:jc w:val="both"/>
        <w:rPr>
          <w:rFonts w:asciiTheme="minorHAnsi" w:hAnsiTheme="minorHAnsi" w:cstheme="minorHAnsi"/>
        </w:rPr>
      </w:pPr>
      <w:r w:rsidRPr="00FD6F21">
        <w:rPr>
          <w:rFonts w:asciiTheme="minorHAnsi" w:hAnsiTheme="minorHAnsi" w:cstheme="minorHAnsi"/>
        </w:rPr>
        <w:t>6.</w:t>
      </w:r>
      <w:r w:rsidRPr="00FD6F21">
        <w:rPr>
          <w:rFonts w:asciiTheme="minorHAnsi" w:hAnsiTheme="minorHAnsi" w:cstheme="minorHAnsi"/>
        </w:rPr>
        <w:tab/>
        <w:t>Podanie przez Państwa danych osobowych bezpośrednio Państwa dotyczących jest dobrowolne i związane z udziałem w postępowaniu o udzielenie zamówienia. Konsekwencją niepodania określonych danych jest brak możliwości złożenia ważnej oferty, a tym samym uczestniczenia w postępowaniu.</w:t>
      </w:r>
    </w:p>
    <w:p w14:paraId="0D82FA87" w14:textId="77777777" w:rsidR="004128B8" w:rsidRPr="00FD6F21" w:rsidRDefault="004128B8" w:rsidP="004128B8">
      <w:pPr>
        <w:ind w:left="284" w:hanging="284"/>
        <w:jc w:val="both"/>
        <w:rPr>
          <w:rFonts w:asciiTheme="minorHAnsi" w:hAnsiTheme="minorHAnsi" w:cstheme="minorHAnsi"/>
        </w:rPr>
      </w:pPr>
      <w:r w:rsidRPr="00FD6F21">
        <w:rPr>
          <w:rFonts w:asciiTheme="minorHAnsi" w:hAnsiTheme="minorHAnsi" w:cstheme="minorHAnsi"/>
        </w:rPr>
        <w:t>7.</w:t>
      </w:r>
      <w:r w:rsidRPr="00FD6F21">
        <w:rPr>
          <w:rFonts w:asciiTheme="minorHAnsi" w:hAnsiTheme="minorHAnsi" w:cstheme="minorHAnsi"/>
        </w:rPr>
        <w:tab/>
        <w:t>W odniesieniu do Państwa danych osobowych decyzje nie będą podejmowane w sposób zautomatyzowany, stosowanie do art. 22 RODO.</w:t>
      </w:r>
    </w:p>
    <w:p w14:paraId="74D1CA2E" w14:textId="77777777" w:rsidR="004128B8" w:rsidRPr="00E80EED" w:rsidRDefault="004128B8" w:rsidP="004128B8">
      <w:pPr>
        <w:ind w:left="284" w:hanging="284"/>
        <w:jc w:val="both"/>
        <w:rPr>
          <w:rFonts w:asciiTheme="minorHAnsi" w:hAnsiTheme="minorHAnsi" w:cstheme="minorHAnsi"/>
        </w:rPr>
      </w:pPr>
      <w:r w:rsidRPr="00E80EED">
        <w:rPr>
          <w:rFonts w:asciiTheme="minorHAnsi" w:hAnsiTheme="minorHAnsi" w:cstheme="minorHAnsi"/>
        </w:rPr>
        <w:t xml:space="preserve">8. </w:t>
      </w:r>
      <w:r w:rsidRPr="00E80EED">
        <w:rPr>
          <w:rFonts w:asciiTheme="minorHAnsi" w:hAnsiTheme="minorHAnsi" w:cstheme="minorHAnsi"/>
        </w:rPr>
        <w:tab/>
        <w:t>Posiadają Państwo:</w:t>
      </w:r>
    </w:p>
    <w:p w14:paraId="2F464F4E" w14:textId="77777777" w:rsidR="004128B8" w:rsidRPr="00FD6F21" w:rsidRDefault="004128B8" w:rsidP="004128B8">
      <w:pPr>
        <w:ind w:left="567" w:hanging="284"/>
        <w:jc w:val="both"/>
        <w:rPr>
          <w:rFonts w:asciiTheme="minorHAnsi" w:hAnsiTheme="minorHAnsi" w:cstheme="minorHAnsi"/>
        </w:rPr>
      </w:pPr>
      <w:r w:rsidRPr="00FD6F21">
        <w:rPr>
          <w:rFonts w:asciiTheme="minorHAnsi" w:hAnsiTheme="minorHAnsi" w:cstheme="minorHAnsi"/>
        </w:rPr>
        <w:t xml:space="preserve">− </w:t>
      </w:r>
      <w:r w:rsidRPr="00FD6F21">
        <w:rPr>
          <w:rFonts w:asciiTheme="minorHAnsi" w:hAnsiTheme="minorHAnsi" w:cstheme="minorHAnsi"/>
        </w:rPr>
        <w:tab/>
        <w:t>na podstawie art. 15 RODO prawo dostępu do danych osobowych Państwa dotyczących;</w:t>
      </w:r>
    </w:p>
    <w:p w14:paraId="375D4245" w14:textId="77777777" w:rsidR="004128B8" w:rsidRPr="00FD6F21" w:rsidRDefault="004128B8" w:rsidP="004128B8">
      <w:pPr>
        <w:ind w:left="567" w:hanging="284"/>
        <w:jc w:val="both"/>
        <w:rPr>
          <w:rFonts w:asciiTheme="minorHAnsi" w:hAnsiTheme="minorHAnsi" w:cstheme="minorHAnsi"/>
        </w:rPr>
      </w:pPr>
      <w:r w:rsidRPr="00FD6F21">
        <w:rPr>
          <w:rFonts w:asciiTheme="minorHAnsi" w:hAnsiTheme="minorHAnsi" w:cstheme="minorHAnsi"/>
        </w:rPr>
        <w:t xml:space="preserve">− </w:t>
      </w:r>
      <w:r w:rsidRPr="00FD6F21">
        <w:rPr>
          <w:rFonts w:asciiTheme="minorHAnsi" w:hAnsiTheme="minorHAnsi" w:cstheme="minorHAnsi"/>
        </w:rPr>
        <w:tab/>
        <w:t>na podstawie art. 16 RODO prawo do sprostowania Państwa danych osobowych **;</w:t>
      </w:r>
    </w:p>
    <w:p w14:paraId="0FC4303B" w14:textId="77777777" w:rsidR="004128B8" w:rsidRPr="00FD6F21" w:rsidRDefault="004128B8" w:rsidP="004128B8">
      <w:pPr>
        <w:ind w:left="567" w:hanging="284"/>
        <w:jc w:val="both"/>
        <w:rPr>
          <w:rFonts w:asciiTheme="minorHAnsi" w:hAnsiTheme="minorHAnsi" w:cstheme="minorHAnsi"/>
        </w:rPr>
      </w:pPr>
      <w:r w:rsidRPr="00FD6F21">
        <w:rPr>
          <w:rFonts w:asciiTheme="minorHAnsi" w:hAnsiTheme="minorHAnsi" w:cstheme="minorHAnsi"/>
        </w:rPr>
        <w:t xml:space="preserve">− </w:t>
      </w:r>
      <w:r w:rsidRPr="00FD6F21">
        <w:rPr>
          <w:rFonts w:asciiTheme="minorHAnsi" w:hAnsiTheme="minorHAnsi" w:cstheme="minorHAnsi"/>
        </w:rPr>
        <w:tab/>
        <w:t>na podstawie art. 18 RODO prawo żądania od administratora ograniczenia przetwarzania danych osobowych z zastrzeżeniem przypadków, o których mowa w art. 18 ust. 2 RODO ***;</w:t>
      </w:r>
    </w:p>
    <w:p w14:paraId="747AEEC5" w14:textId="77777777" w:rsidR="004128B8" w:rsidRPr="00FD6F21" w:rsidRDefault="004128B8" w:rsidP="004128B8">
      <w:pPr>
        <w:ind w:left="567" w:hanging="284"/>
        <w:jc w:val="both"/>
        <w:rPr>
          <w:rFonts w:asciiTheme="minorHAnsi" w:hAnsiTheme="minorHAnsi" w:cstheme="minorHAnsi"/>
        </w:rPr>
      </w:pPr>
      <w:r w:rsidRPr="00FD6F21">
        <w:rPr>
          <w:rFonts w:asciiTheme="minorHAnsi" w:hAnsiTheme="minorHAnsi" w:cstheme="minorHAnsi"/>
        </w:rPr>
        <w:t xml:space="preserve">− </w:t>
      </w:r>
      <w:r w:rsidRPr="00FD6F21">
        <w:rPr>
          <w:rFonts w:asciiTheme="minorHAnsi" w:hAnsiTheme="minorHAnsi" w:cstheme="minorHAnsi"/>
        </w:rPr>
        <w:tab/>
        <w:t>prawo do wniesienia skargi do Prezesa Urzędu Ochrony Danych Osobowych, gdy uznają Państwo, że przetwarzanie danych osobowych Państwa dotyczących narusza przepisy RODO;</w:t>
      </w:r>
    </w:p>
    <w:p w14:paraId="2B26E345" w14:textId="77777777" w:rsidR="004128B8" w:rsidRPr="00E80EED" w:rsidRDefault="004128B8" w:rsidP="004128B8">
      <w:pPr>
        <w:ind w:left="284" w:hanging="284"/>
        <w:jc w:val="both"/>
        <w:rPr>
          <w:rFonts w:asciiTheme="minorHAnsi" w:hAnsiTheme="minorHAnsi" w:cstheme="minorHAnsi"/>
        </w:rPr>
      </w:pPr>
      <w:r w:rsidRPr="00E80EED">
        <w:rPr>
          <w:rFonts w:asciiTheme="minorHAnsi" w:hAnsiTheme="minorHAnsi" w:cstheme="minorHAnsi"/>
        </w:rPr>
        <w:t xml:space="preserve">9. </w:t>
      </w:r>
      <w:r w:rsidRPr="00E80EED">
        <w:rPr>
          <w:rFonts w:asciiTheme="minorHAnsi" w:hAnsiTheme="minorHAnsi" w:cstheme="minorHAnsi"/>
        </w:rPr>
        <w:tab/>
        <w:t>Nie przysługuje Państwu:</w:t>
      </w:r>
    </w:p>
    <w:p w14:paraId="0DE99088" w14:textId="77777777" w:rsidR="004128B8" w:rsidRPr="00FD6F21" w:rsidRDefault="004128B8" w:rsidP="004128B8">
      <w:pPr>
        <w:ind w:left="567" w:hanging="284"/>
        <w:jc w:val="both"/>
        <w:rPr>
          <w:rFonts w:asciiTheme="minorHAnsi" w:hAnsiTheme="minorHAnsi" w:cstheme="minorHAnsi"/>
        </w:rPr>
      </w:pPr>
      <w:r w:rsidRPr="00FD6F21">
        <w:rPr>
          <w:rFonts w:asciiTheme="minorHAnsi" w:hAnsiTheme="minorHAnsi" w:cstheme="minorHAnsi"/>
        </w:rPr>
        <w:t xml:space="preserve">− </w:t>
      </w:r>
      <w:r w:rsidRPr="00FD6F21">
        <w:rPr>
          <w:rFonts w:asciiTheme="minorHAnsi" w:hAnsiTheme="minorHAnsi" w:cstheme="minorHAnsi"/>
        </w:rPr>
        <w:tab/>
        <w:t>w związku z art. 17 ust. 3 lit. b, d lub e RODO prawo do usunięcia danych osobowych;</w:t>
      </w:r>
    </w:p>
    <w:p w14:paraId="545A694D" w14:textId="77777777" w:rsidR="004128B8" w:rsidRPr="00FD6F21" w:rsidRDefault="004128B8" w:rsidP="004128B8">
      <w:pPr>
        <w:ind w:left="567" w:hanging="284"/>
        <w:jc w:val="both"/>
        <w:rPr>
          <w:rFonts w:asciiTheme="minorHAnsi" w:hAnsiTheme="minorHAnsi" w:cstheme="minorHAnsi"/>
        </w:rPr>
      </w:pPr>
      <w:r w:rsidRPr="00FD6F21">
        <w:rPr>
          <w:rFonts w:asciiTheme="minorHAnsi" w:hAnsiTheme="minorHAnsi" w:cstheme="minorHAnsi"/>
        </w:rPr>
        <w:t xml:space="preserve">− </w:t>
      </w:r>
      <w:r w:rsidRPr="00FD6F21">
        <w:rPr>
          <w:rFonts w:asciiTheme="minorHAnsi" w:hAnsiTheme="minorHAnsi" w:cstheme="minorHAnsi"/>
        </w:rPr>
        <w:tab/>
        <w:t>prawo do przenoszenia danych osobowych, o którym mowa w art. 20 RODO;</w:t>
      </w:r>
    </w:p>
    <w:p w14:paraId="2B869C25" w14:textId="77777777" w:rsidR="004128B8" w:rsidRPr="00FD6F21" w:rsidRDefault="004128B8" w:rsidP="004128B8">
      <w:pPr>
        <w:ind w:left="567" w:hanging="284"/>
        <w:jc w:val="both"/>
        <w:rPr>
          <w:rFonts w:asciiTheme="minorHAnsi" w:hAnsiTheme="minorHAnsi" w:cstheme="minorHAnsi"/>
        </w:rPr>
      </w:pPr>
      <w:r w:rsidRPr="00FD6F21">
        <w:rPr>
          <w:rFonts w:asciiTheme="minorHAnsi" w:hAnsiTheme="minorHAnsi" w:cstheme="minorHAnsi"/>
        </w:rPr>
        <w:t xml:space="preserve">− </w:t>
      </w:r>
      <w:r w:rsidRPr="00FD6F21">
        <w:rPr>
          <w:rFonts w:asciiTheme="minorHAnsi" w:hAnsiTheme="minorHAnsi" w:cstheme="minorHAnsi"/>
        </w:rPr>
        <w:tab/>
        <w:t>na podstawie art. 21 RODO prawo sprzeciwu, wobec przetwarzania danych osobowych, gdyż podstawą prawną przetwarzania Państwa danych osobowych jest art. 6 ust. 1 lit. c RODO.</w:t>
      </w:r>
    </w:p>
    <w:p w14:paraId="662103DE" w14:textId="77777777" w:rsidR="004128B8" w:rsidRPr="00FD6F21" w:rsidRDefault="004128B8" w:rsidP="004128B8">
      <w:pPr>
        <w:ind w:left="284" w:hanging="284"/>
        <w:jc w:val="both"/>
        <w:rPr>
          <w:rFonts w:asciiTheme="minorHAnsi" w:hAnsiTheme="minorHAnsi" w:cstheme="minorHAnsi"/>
        </w:rPr>
      </w:pPr>
    </w:p>
    <w:p w14:paraId="1B9E3FFB" w14:textId="10BD904C" w:rsidR="004128B8" w:rsidRPr="00FD6F21" w:rsidRDefault="004128B8" w:rsidP="007A1814">
      <w:pPr>
        <w:jc w:val="both"/>
        <w:rPr>
          <w:rFonts w:asciiTheme="minorHAnsi" w:hAnsiTheme="minorHAnsi" w:cstheme="minorHAnsi"/>
          <w:b/>
        </w:rPr>
      </w:pPr>
      <w:r w:rsidRPr="00FD6F21">
        <w:rPr>
          <w:rFonts w:asciiTheme="minorHAnsi" w:hAnsiTheme="minorHAnsi" w:cstheme="minorHAnsi"/>
          <w:b/>
        </w:rPr>
        <w:t>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21093BFB" w14:textId="77777777" w:rsidR="004128B8" w:rsidRPr="00FD6F21" w:rsidRDefault="004128B8" w:rsidP="004128B8">
      <w:pPr>
        <w:jc w:val="both"/>
        <w:rPr>
          <w:rFonts w:asciiTheme="minorHAnsi" w:hAnsiTheme="minorHAnsi" w:cstheme="minorHAnsi"/>
        </w:rPr>
      </w:pPr>
    </w:p>
    <w:p w14:paraId="7A4EBDB5" w14:textId="77777777" w:rsidR="004128B8" w:rsidRPr="00FD6F21" w:rsidRDefault="004128B8" w:rsidP="004128B8">
      <w:pPr>
        <w:ind w:left="426" w:hanging="426"/>
        <w:jc w:val="both"/>
        <w:rPr>
          <w:rFonts w:asciiTheme="minorHAnsi" w:hAnsiTheme="minorHAnsi" w:cstheme="minorHAnsi"/>
          <w:sz w:val="20"/>
          <w:szCs w:val="20"/>
        </w:rPr>
      </w:pPr>
      <w:r w:rsidRPr="00FD6F21">
        <w:rPr>
          <w:rFonts w:asciiTheme="minorHAnsi" w:hAnsiTheme="minorHAnsi" w:cstheme="minorHAnsi"/>
          <w:sz w:val="20"/>
          <w:szCs w:val="20"/>
        </w:rPr>
        <w:t xml:space="preserve">* </w:t>
      </w:r>
      <w:r w:rsidRPr="00FD6F21">
        <w:rPr>
          <w:rFonts w:asciiTheme="minorHAnsi" w:hAnsiTheme="minorHAnsi" w:cstheme="minorHAnsi"/>
          <w:sz w:val="20"/>
          <w:szCs w:val="20"/>
        </w:rPr>
        <w:tab/>
        <w:t>Wyjaśnienie: informacja w tym zakresie jest wymagana, jeżeli w odniesieniu do danego administratora lub podmiotu przetwarzającego istnieje obowiązek wyznaczenia inspektora ochrony danych osobowych.</w:t>
      </w:r>
    </w:p>
    <w:p w14:paraId="39D0CB6E" w14:textId="77777777" w:rsidR="004128B8" w:rsidRPr="00FD6F21" w:rsidRDefault="004128B8" w:rsidP="004128B8">
      <w:pPr>
        <w:ind w:left="426" w:hanging="426"/>
        <w:jc w:val="both"/>
        <w:rPr>
          <w:rFonts w:asciiTheme="minorHAnsi" w:hAnsiTheme="minorHAnsi" w:cstheme="minorHAnsi"/>
          <w:sz w:val="20"/>
          <w:szCs w:val="20"/>
        </w:rPr>
      </w:pPr>
      <w:r w:rsidRPr="00FD6F21">
        <w:rPr>
          <w:rFonts w:asciiTheme="minorHAnsi" w:hAnsiTheme="minorHAnsi" w:cstheme="minorHAnsi"/>
          <w:sz w:val="20"/>
          <w:szCs w:val="20"/>
        </w:rPr>
        <w:t xml:space="preserve">** </w:t>
      </w:r>
      <w:r w:rsidRPr="00FD6F21">
        <w:rPr>
          <w:rFonts w:asciiTheme="minorHAnsi" w:hAnsiTheme="minorHAnsi" w:cstheme="minorHAnsi"/>
          <w:sz w:val="20"/>
          <w:szCs w:val="20"/>
        </w:rPr>
        <w:tab/>
        <w:t xml:space="preserve">Wyjaśnienie: skorzystanie z prawa do sprostowania nie może skutkować zmianą wyniku postępowania </w:t>
      </w:r>
      <w:r w:rsidRPr="00FD6F21">
        <w:rPr>
          <w:rFonts w:asciiTheme="minorHAnsi" w:hAnsiTheme="minorHAnsi" w:cstheme="minorHAnsi"/>
          <w:sz w:val="20"/>
          <w:szCs w:val="20"/>
        </w:rPr>
        <w:br/>
        <w:t xml:space="preserve">o udzielenie zamówienia publicznego ani zmianą postanowień umowy w zakresie niezgodnym z ustawą </w:t>
      </w:r>
      <w:proofErr w:type="spellStart"/>
      <w:r w:rsidRPr="00FD6F21">
        <w:rPr>
          <w:rFonts w:asciiTheme="minorHAnsi" w:hAnsiTheme="minorHAnsi" w:cstheme="minorHAnsi"/>
          <w:sz w:val="20"/>
          <w:szCs w:val="20"/>
        </w:rPr>
        <w:t>Pzp</w:t>
      </w:r>
      <w:proofErr w:type="spellEnd"/>
      <w:r w:rsidRPr="00FD6F21">
        <w:rPr>
          <w:rFonts w:asciiTheme="minorHAnsi" w:hAnsiTheme="minorHAnsi" w:cstheme="minorHAnsi"/>
          <w:sz w:val="20"/>
          <w:szCs w:val="20"/>
        </w:rPr>
        <w:t xml:space="preserve"> oraz nie może naruszać integralności protokołu oraz jego załączników.</w:t>
      </w:r>
    </w:p>
    <w:p w14:paraId="1A190C69" w14:textId="77777777" w:rsidR="004128B8" w:rsidRPr="00FD6F21" w:rsidRDefault="004128B8" w:rsidP="004128B8">
      <w:pPr>
        <w:ind w:left="426" w:hanging="426"/>
        <w:jc w:val="both"/>
        <w:rPr>
          <w:rFonts w:asciiTheme="minorHAnsi" w:hAnsiTheme="minorHAnsi" w:cstheme="minorHAnsi"/>
          <w:sz w:val="20"/>
          <w:szCs w:val="20"/>
        </w:rPr>
      </w:pPr>
      <w:r w:rsidRPr="00FD6F21">
        <w:rPr>
          <w:rFonts w:asciiTheme="minorHAnsi" w:hAnsiTheme="minorHAnsi" w:cstheme="minorHAnsi"/>
          <w:sz w:val="20"/>
          <w:szCs w:val="20"/>
        </w:rPr>
        <w:t xml:space="preserve">*** </w:t>
      </w:r>
      <w:r w:rsidRPr="00FD6F21">
        <w:rPr>
          <w:rFonts w:asciiTheme="minorHAnsi" w:hAnsiTheme="minorHAnsi" w:cstheme="minorHAnsi"/>
          <w:sz w:val="20"/>
          <w:szCs w:val="20"/>
        </w:rPr>
        <w:tab/>
        <w:t xml:space="preserve">Wyjaśnienie: prawo do ograniczenia przetwarzania nie ma zastosowania w odniesieniu do przechowywania, </w:t>
      </w:r>
      <w:r w:rsidRPr="00FD6F21">
        <w:rPr>
          <w:rFonts w:asciiTheme="minorHAnsi" w:hAnsiTheme="minorHAnsi" w:cstheme="minorHAnsi"/>
          <w:sz w:val="20"/>
          <w:szCs w:val="20"/>
        </w:rPr>
        <w:lastRenderedPageBreak/>
        <w:t>w celu zapewnienia korzystania ze środków ochrony prawnej lub w celu ochrony praw innej osoby fizycznej lub prawnej, lub z uwagi na ważne względy interesu publicznego Unii Europejskiej lub państwa członkowskiego.</w:t>
      </w:r>
    </w:p>
    <w:p w14:paraId="4DFDDCA1" w14:textId="77777777" w:rsidR="004128B8" w:rsidRPr="00FD6F21" w:rsidRDefault="004128B8" w:rsidP="004128B8">
      <w:pPr>
        <w:jc w:val="both"/>
        <w:rPr>
          <w:rFonts w:asciiTheme="minorHAnsi" w:hAnsiTheme="minorHAnsi" w:cstheme="minorHAnsi"/>
        </w:rPr>
      </w:pPr>
    </w:p>
    <w:p w14:paraId="1F05E714" w14:textId="3237C405" w:rsidR="004128B8" w:rsidRPr="00E80EED" w:rsidRDefault="004128B8" w:rsidP="004128B8">
      <w:pPr>
        <w:widowControl/>
        <w:shd w:val="clear" w:color="auto" w:fill="EDEDED" w:themeFill="accent3" w:themeFillTint="33"/>
        <w:tabs>
          <w:tab w:val="left" w:pos="344"/>
          <w:tab w:val="left" w:pos="388"/>
        </w:tabs>
        <w:jc w:val="both"/>
        <w:rPr>
          <w:rFonts w:asciiTheme="minorHAnsi" w:hAnsiTheme="minorHAnsi" w:cstheme="minorHAnsi"/>
        </w:rPr>
      </w:pPr>
      <w:r w:rsidRPr="00E80EED">
        <w:rPr>
          <w:rFonts w:asciiTheme="minorHAnsi" w:hAnsiTheme="minorHAnsi" w:cstheme="minorHAnsi"/>
          <w:b/>
          <w:spacing w:val="2"/>
        </w:rPr>
        <w:t>1</w:t>
      </w:r>
      <w:r w:rsidR="00B343C8">
        <w:rPr>
          <w:rFonts w:asciiTheme="minorHAnsi" w:hAnsiTheme="minorHAnsi" w:cstheme="minorHAnsi"/>
          <w:b/>
          <w:spacing w:val="2"/>
        </w:rPr>
        <w:t>5</w:t>
      </w:r>
      <w:r w:rsidRPr="00E80EED">
        <w:rPr>
          <w:rFonts w:asciiTheme="minorHAnsi" w:hAnsiTheme="minorHAnsi" w:cstheme="minorHAnsi"/>
          <w:b/>
          <w:spacing w:val="2"/>
        </w:rPr>
        <w:t>.   ZAŁĄCZNIKI</w:t>
      </w:r>
    </w:p>
    <w:p w14:paraId="407EB4E5" w14:textId="77777777" w:rsidR="004128B8" w:rsidRPr="00E80EED" w:rsidRDefault="004128B8" w:rsidP="004128B8">
      <w:pPr>
        <w:widowControl/>
        <w:tabs>
          <w:tab w:val="left" w:pos="344"/>
          <w:tab w:val="left" w:pos="388"/>
        </w:tabs>
        <w:jc w:val="both"/>
        <w:rPr>
          <w:rFonts w:asciiTheme="minorHAnsi" w:hAnsiTheme="minorHAnsi" w:cstheme="minorHAnsi"/>
          <w:b/>
          <w:spacing w:val="2"/>
        </w:rPr>
      </w:pPr>
    </w:p>
    <w:p w14:paraId="57EE8BBC" w14:textId="66F05213" w:rsidR="004128B8" w:rsidRPr="00FD6F21" w:rsidRDefault="004128B8" w:rsidP="004128B8">
      <w:pPr>
        <w:widowControl/>
        <w:ind w:left="284" w:hanging="284"/>
        <w:jc w:val="both"/>
        <w:rPr>
          <w:rFonts w:asciiTheme="minorHAnsi" w:hAnsiTheme="minorHAnsi" w:cstheme="minorHAnsi"/>
          <w:spacing w:val="2"/>
        </w:rPr>
      </w:pPr>
      <w:r w:rsidRPr="00FD6F21">
        <w:rPr>
          <w:rFonts w:asciiTheme="minorHAnsi" w:hAnsiTheme="minorHAnsi" w:cstheme="minorHAnsi"/>
          <w:spacing w:val="2"/>
        </w:rPr>
        <w:t>1.</w:t>
      </w:r>
      <w:r w:rsidRPr="00FD6F21">
        <w:rPr>
          <w:rFonts w:asciiTheme="minorHAnsi" w:hAnsiTheme="minorHAnsi" w:cstheme="minorHAnsi"/>
          <w:spacing w:val="2"/>
        </w:rPr>
        <w:tab/>
        <w:t>Załącznik nr 1a, 1b</w:t>
      </w:r>
      <w:r w:rsidR="006F6867">
        <w:rPr>
          <w:rFonts w:asciiTheme="minorHAnsi" w:hAnsiTheme="minorHAnsi" w:cstheme="minorHAnsi"/>
          <w:spacing w:val="2"/>
        </w:rPr>
        <w:t>, 1c</w:t>
      </w:r>
      <w:r w:rsidRPr="00FD6F21">
        <w:rPr>
          <w:rFonts w:asciiTheme="minorHAnsi" w:hAnsiTheme="minorHAnsi" w:cstheme="minorHAnsi"/>
          <w:spacing w:val="2"/>
        </w:rPr>
        <w:t xml:space="preserve"> – szczegółowy opis przedmiotu zamówienia dla części 1 i 2</w:t>
      </w:r>
    </w:p>
    <w:p w14:paraId="75737D44" w14:textId="77777777" w:rsidR="004128B8" w:rsidRPr="00FD6F21" w:rsidRDefault="004128B8" w:rsidP="004128B8">
      <w:pPr>
        <w:widowControl/>
        <w:ind w:left="284" w:hanging="284"/>
        <w:jc w:val="both"/>
        <w:rPr>
          <w:rFonts w:asciiTheme="minorHAnsi" w:hAnsiTheme="minorHAnsi" w:cstheme="minorHAnsi"/>
          <w:spacing w:val="2"/>
        </w:rPr>
      </w:pPr>
      <w:r w:rsidRPr="00FD6F21">
        <w:rPr>
          <w:rFonts w:asciiTheme="minorHAnsi" w:hAnsiTheme="minorHAnsi" w:cstheme="minorHAnsi"/>
          <w:spacing w:val="2"/>
        </w:rPr>
        <w:t>2.</w:t>
      </w:r>
      <w:r w:rsidRPr="00FD6F21">
        <w:rPr>
          <w:rFonts w:asciiTheme="minorHAnsi" w:hAnsiTheme="minorHAnsi" w:cstheme="minorHAnsi"/>
          <w:spacing w:val="2"/>
        </w:rPr>
        <w:tab/>
        <w:t>Załącznik nr 2 – formularz ofertowy</w:t>
      </w:r>
    </w:p>
    <w:p w14:paraId="6A998EF7" w14:textId="77777777" w:rsidR="004128B8" w:rsidRPr="00FD6F21" w:rsidRDefault="004128B8" w:rsidP="004128B8">
      <w:pPr>
        <w:widowControl/>
        <w:ind w:left="284" w:hanging="284"/>
        <w:jc w:val="both"/>
        <w:rPr>
          <w:rFonts w:asciiTheme="minorHAnsi" w:hAnsiTheme="minorHAnsi" w:cstheme="minorHAnsi"/>
          <w:spacing w:val="2"/>
        </w:rPr>
      </w:pPr>
      <w:r w:rsidRPr="00FD6F21">
        <w:rPr>
          <w:rFonts w:asciiTheme="minorHAnsi" w:hAnsiTheme="minorHAnsi" w:cstheme="minorHAnsi"/>
          <w:spacing w:val="2"/>
        </w:rPr>
        <w:t>2.</w:t>
      </w:r>
      <w:r w:rsidRPr="00FD6F21">
        <w:rPr>
          <w:rFonts w:asciiTheme="minorHAnsi" w:hAnsiTheme="minorHAnsi" w:cstheme="minorHAnsi"/>
          <w:spacing w:val="2"/>
        </w:rPr>
        <w:tab/>
        <w:t>Załącznik nr 3 – oświadczenie o spełnianiu warunków udziału w postępowaniu</w:t>
      </w:r>
    </w:p>
    <w:p w14:paraId="200E7DE9" w14:textId="77777777" w:rsidR="004128B8" w:rsidRPr="00FD6F21" w:rsidRDefault="004128B8" w:rsidP="004128B8">
      <w:pPr>
        <w:widowControl/>
        <w:ind w:left="284" w:hanging="284"/>
        <w:jc w:val="both"/>
        <w:rPr>
          <w:rFonts w:asciiTheme="minorHAnsi" w:hAnsiTheme="minorHAnsi" w:cstheme="minorHAnsi"/>
          <w:spacing w:val="2"/>
        </w:rPr>
      </w:pPr>
    </w:p>
    <w:p w14:paraId="15C94DDA" w14:textId="66BC58DE" w:rsidR="00B1148B" w:rsidRDefault="00B1148B" w:rsidP="00B1148B">
      <w:pPr>
        <w:spacing w:line="240" w:lineRule="auto"/>
        <w:jc w:val="both"/>
        <w:rPr>
          <w:rFonts w:asciiTheme="minorHAnsi" w:hAnsiTheme="minorHAnsi" w:cstheme="minorHAnsi"/>
          <w:sz w:val="20"/>
          <w:szCs w:val="20"/>
        </w:rPr>
      </w:pPr>
    </w:p>
    <w:p w14:paraId="62AA3116" w14:textId="77777777" w:rsidR="00B1148B" w:rsidRPr="00B1148B" w:rsidRDefault="00B1148B" w:rsidP="00B1148B">
      <w:pPr>
        <w:spacing w:line="240" w:lineRule="auto"/>
        <w:jc w:val="both"/>
        <w:rPr>
          <w:rFonts w:asciiTheme="minorHAnsi" w:hAnsiTheme="minorHAnsi" w:cstheme="minorHAnsi"/>
          <w:sz w:val="20"/>
          <w:szCs w:val="20"/>
        </w:rPr>
      </w:pPr>
    </w:p>
    <w:sectPr w:rsidR="00B1148B" w:rsidRPr="00B1148B">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F33466" w16cex:dateUtc="2024-10-02T07:32:00Z"/>
  <w16cex:commentExtensible w16cex:durableId="642FC23C" w16cex:dateUtc="2024-10-02T07:33:00Z"/>
  <w16cex:commentExtensible w16cex:durableId="72A33D7C" w16cex:dateUtc="2024-10-22T11:39:00Z"/>
  <w16cex:commentExtensible w16cex:durableId="0C1E97BC" w16cex:dateUtc="2024-10-22T11:41:00Z"/>
  <w16cex:commentExtensible w16cex:durableId="1BF32C67" w16cex:dateUtc="2024-10-22T11:44:00Z"/>
  <w16cex:commentExtensible w16cex:durableId="20EB9B6F" w16cex:dateUtc="2024-10-22T11:47:00Z"/>
  <w16cex:commentExtensible w16cex:durableId="49F861B6" w16cex:dateUtc="2024-10-22T11:48:00Z"/>
  <w16cex:commentExtensible w16cex:durableId="61DA28B7" w16cex:dateUtc="2024-10-22T11:49:00Z"/>
  <w16cex:commentExtensible w16cex:durableId="562965FF" w16cex:dateUtc="2024-10-22T11:50:00Z"/>
  <w16cex:commentExtensible w16cex:durableId="17A642AA" w16cex:dateUtc="2024-10-22T11: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4945C" w14:textId="77777777" w:rsidR="002B7659" w:rsidRDefault="002B7659" w:rsidP="00E8519B">
      <w:pPr>
        <w:spacing w:line="240" w:lineRule="auto"/>
      </w:pPr>
      <w:r>
        <w:separator/>
      </w:r>
    </w:p>
  </w:endnote>
  <w:endnote w:type="continuationSeparator" w:id="0">
    <w:p w14:paraId="25768551" w14:textId="77777777" w:rsidR="002B7659" w:rsidRDefault="002B7659" w:rsidP="00E851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266402"/>
      <w:docPartObj>
        <w:docPartGallery w:val="Page Numbers (Bottom of Page)"/>
        <w:docPartUnique/>
      </w:docPartObj>
    </w:sdtPr>
    <w:sdtEndPr/>
    <w:sdtContent>
      <w:p w14:paraId="67E470AD" w14:textId="07787864" w:rsidR="001E6D3C" w:rsidRDefault="001E6D3C">
        <w:pPr>
          <w:pStyle w:val="Stopka"/>
          <w:jc w:val="right"/>
        </w:pPr>
        <w:r>
          <w:fldChar w:fldCharType="begin"/>
        </w:r>
        <w:r>
          <w:instrText>PAGE   \* MERGEFORMAT</w:instrText>
        </w:r>
        <w:r>
          <w:fldChar w:fldCharType="separate"/>
        </w:r>
        <w:r>
          <w:t>2</w:t>
        </w:r>
        <w:r>
          <w:fldChar w:fldCharType="end"/>
        </w:r>
      </w:p>
    </w:sdtContent>
  </w:sdt>
  <w:p w14:paraId="524DCA4B" w14:textId="77777777" w:rsidR="001E6D3C" w:rsidRDefault="001E6D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1CBBF" w14:textId="77777777" w:rsidR="002B7659" w:rsidRDefault="002B7659" w:rsidP="00E8519B">
      <w:pPr>
        <w:spacing w:line="240" w:lineRule="auto"/>
      </w:pPr>
      <w:r>
        <w:separator/>
      </w:r>
    </w:p>
  </w:footnote>
  <w:footnote w:type="continuationSeparator" w:id="0">
    <w:p w14:paraId="2BF536D3" w14:textId="77777777" w:rsidR="002B7659" w:rsidRDefault="002B7659" w:rsidP="00E851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8BD6D" w14:textId="77777777" w:rsidR="00E8519B" w:rsidRDefault="00E8519B">
    <w:pPr>
      <w:pStyle w:val="Nagwek"/>
    </w:pPr>
    <w:r>
      <w:rPr>
        <w:noProof/>
      </w:rPr>
      <w:drawing>
        <wp:anchor distT="0" distB="0" distL="114300" distR="114300" simplePos="0" relativeHeight="251658240" behindDoc="0" locked="0" layoutInCell="1" allowOverlap="1" wp14:anchorId="6FE8716B" wp14:editId="435408E3">
          <wp:simplePos x="0" y="0"/>
          <wp:positionH relativeFrom="column">
            <wp:posOffset>167005</wp:posOffset>
          </wp:positionH>
          <wp:positionV relativeFrom="paragraph">
            <wp:posOffset>-228600</wp:posOffset>
          </wp:positionV>
          <wp:extent cx="5483352" cy="609600"/>
          <wp:effectExtent l="0" t="0" r="317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ziom podstawowy achromatyczny.jpg"/>
                  <pic:cNvPicPr/>
                </pic:nvPicPr>
                <pic:blipFill>
                  <a:blip r:embed="rId1">
                    <a:extLst>
                      <a:ext uri="{28A0092B-C50C-407E-A947-70E740481C1C}">
                        <a14:useLocalDpi xmlns:a14="http://schemas.microsoft.com/office/drawing/2010/main" val="0"/>
                      </a:ext>
                    </a:extLst>
                  </a:blip>
                  <a:stretch>
                    <a:fillRect/>
                  </a:stretch>
                </pic:blipFill>
                <pic:spPr>
                  <a:xfrm>
                    <a:off x="0" y="0"/>
                    <a:ext cx="5483352" cy="609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B356D"/>
    <w:multiLevelType w:val="hybridMultilevel"/>
    <w:tmpl w:val="37B6C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B40ED3"/>
    <w:multiLevelType w:val="hybridMultilevel"/>
    <w:tmpl w:val="C16283E8"/>
    <w:lvl w:ilvl="0" w:tplc="04150013">
      <w:start w:val="1"/>
      <w:numFmt w:val="upperRoman"/>
      <w:lvlText w:val="%1."/>
      <w:lvlJc w:val="right"/>
      <w:pPr>
        <w:ind w:left="1429" w:hanging="360"/>
      </w:pPr>
    </w:lvl>
    <w:lvl w:ilvl="1" w:tplc="EF4A9246">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4DD5240"/>
    <w:multiLevelType w:val="hybridMultilevel"/>
    <w:tmpl w:val="FE628A06"/>
    <w:lvl w:ilvl="0" w:tplc="D2047A8E">
      <w:start w:val="1"/>
      <w:numFmt w:val="decimal"/>
      <w:lvlText w:val="%1)"/>
      <w:lvlJc w:val="left"/>
      <w:pPr>
        <w:ind w:left="999" w:hanging="43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74D3702"/>
    <w:multiLevelType w:val="hybridMultilevel"/>
    <w:tmpl w:val="1256D3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A8A729D"/>
    <w:multiLevelType w:val="hybridMultilevel"/>
    <w:tmpl w:val="A4DC393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EFF794B"/>
    <w:multiLevelType w:val="hybridMultilevel"/>
    <w:tmpl w:val="DA6C0250"/>
    <w:lvl w:ilvl="0" w:tplc="320441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94CB5"/>
    <w:multiLevelType w:val="hybridMultilevel"/>
    <w:tmpl w:val="FDCC01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23DFB"/>
    <w:multiLevelType w:val="multilevel"/>
    <w:tmpl w:val="EDF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BB37C6"/>
    <w:multiLevelType w:val="hybridMultilevel"/>
    <w:tmpl w:val="96FCD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471E73"/>
    <w:multiLevelType w:val="hybridMultilevel"/>
    <w:tmpl w:val="AFE431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D85810"/>
    <w:multiLevelType w:val="hybridMultilevel"/>
    <w:tmpl w:val="43266C9A"/>
    <w:lvl w:ilvl="0" w:tplc="897251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7D5F59"/>
    <w:multiLevelType w:val="hybridMultilevel"/>
    <w:tmpl w:val="B40A64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D4324A"/>
    <w:multiLevelType w:val="hybridMultilevel"/>
    <w:tmpl w:val="15B42052"/>
    <w:lvl w:ilvl="0" w:tplc="EC8EA32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CC5F50"/>
    <w:multiLevelType w:val="hybridMultilevel"/>
    <w:tmpl w:val="639007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197A7A"/>
    <w:multiLevelType w:val="hybridMultilevel"/>
    <w:tmpl w:val="E8A248B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257F3A34"/>
    <w:multiLevelType w:val="hybridMultilevel"/>
    <w:tmpl w:val="14D80A0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74538CC"/>
    <w:multiLevelType w:val="hybridMultilevel"/>
    <w:tmpl w:val="3846529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9780FC9"/>
    <w:multiLevelType w:val="hybridMultilevel"/>
    <w:tmpl w:val="8DDEF6AA"/>
    <w:lvl w:ilvl="0" w:tplc="EABE040C">
      <w:start w:val="1"/>
      <w:numFmt w:val="upperRoman"/>
      <w:lvlText w:val="%1."/>
      <w:lvlJc w:val="left"/>
      <w:pPr>
        <w:ind w:left="1080" w:hanging="720"/>
      </w:pPr>
      <w:rPr>
        <w:rFonts w:eastAsia="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B64FB0"/>
    <w:multiLevelType w:val="hybridMultilevel"/>
    <w:tmpl w:val="9390703A"/>
    <w:lvl w:ilvl="0" w:tplc="DE087F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904D56"/>
    <w:multiLevelType w:val="hybridMultilevel"/>
    <w:tmpl w:val="508A4470"/>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0" w15:restartNumberingAfterBreak="0">
    <w:nsid w:val="30D523C8"/>
    <w:multiLevelType w:val="hybridMultilevel"/>
    <w:tmpl w:val="5726C11E"/>
    <w:lvl w:ilvl="0" w:tplc="7586FF76">
      <w:start w:val="1"/>
      <w:numFmt w:val="decimal"/>
      <w:lvlText w:val="%1."/>
      <w:lvlJc w:val="left"/>
      <w:pPr>
        <w:ind w:left="720" w:hanging="360"/>
      </w:pPr>
      <w:rPr>
        <w:b w:val="0"/>
      </w:rPr>
    </w:lvl>
    <w:lvl w:ilvl="1" w:tplc="4CA25C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821786"/>
    <w:multiLevelType w:val="hybridMultilevel"/>
    <w:tmpl w:val="60EEFB1A"/>
    <w:lvl w:ilvl="0" w:tplc="01487F4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3A4B0901"/>
    <w:multiLevelType w:val="hybridMultilevel"/>
    <w:tmpl w:val="96DCEE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BB24DC"/>
    <w:multiLevelType w:val="hybridMultilevel"/>
    <w:tmpl w:val="232228E4"/>
    <w:lvl w:ilvl="0" w:tplc="254C589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DE2CAB"/>
    <w:multiLevelType w:val="hybridMultilevel"/>
    <w:tmpl w:val="DC02F5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9E02A1"/>
    <w:multiLevelType w:val="hybridMultilevel"/>
    <w:tmpl w:val="D1DA3E0A"/>
    <w:lvl w:ilvl="0" w:tplc="1CBE06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35D0888"/>
    <w:multiLevelType w:val="hybridMultilevel"/>
    <w:tmpl w:val="D6868CE2"/>
    <w:lvl w:ilvl="0" w:tplc="01487F4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7" w15:restartNumberingAfterBreak="0">
    <w:nsid w:val="43B41647"/>
    <w:multiLevelType w:val="hybridMultilevel"/>
    <w:tmpl w:val="E87681A6"/>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43DC0089"/>
    <w:multiLevelType w:val="hybridMultilevel"/>
    <w:tmpl w:val="AF58581A"/>
    <w:lvl w:ilvl="0" w:tplc="EBF001C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4ABC51C7"/>
    <w:multiLevelType w:val="hybridMultilevel"/>
    <w:tmpl w:val="63E4A4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651E14"/>
    <w:multiLevelType w:val="hybridMultilevel"/>
    <w:tmpl w:val="3124A1E8"/>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4C5070DE"/>
    <w:multiLevelType w:val="hybridMultilevel"/>
    <w:tmpl w:val="0986C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8F1E16"/>
    <w:multiLevelType w:val="hybridMultilevel"/>
    <w:tmpl w:val="DB54B40C"/>
    <w:lvl w:ilvl="0" w:tplc="0415000B">
      <w:start w:val="1"/>
      <w:numFmt w:val="bullet"/>
      <w:lvlText w:val=""/>
      <w:lvlJc w:val="left"/>
      <w:pPr>
        <w:ind w:left="1477" w:hanging="360"/>
      </w:pPr>
      <w:rPr>
        <w:rFonts w:ascii="Wingdings" w:hAnsi="Wingdings"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3" w15:restartNumberingAfterBreak="0">
    <w:nsid w:val="5BBF7BBE"/>
    <w:multiLevelType w:val="hybridMultilevel"/>
    <w:tmpl w:val="901E737A"/>
    <w:lvl w:ilvl="0" w:tplc="163EB9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1676F4F"/>
    <w:multiLevelType w:val="hybridMultilevel"/>
    <w:tmpl w:val="FB52FB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C62CDF"/>
    <w:multiLevelType w:val="hybridMultilevel"/>
    <w:tmpl w:val="D4C8B3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632708"/>
    <w:multiLevelType w:val="hybridMultilevel"/>
    <w:tmpl w:val="12D00406"/>
    <w:lvl w:ilvl="0" w:tplc="897251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2B0B76"/>
    <w:multiLevelType w:val="hybridMultilevel"/>
    <w:tmpl w:val="DDBAD87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8B3724"/>
    <w:multiLevelType w:val="hybridMultilevel"/>
    <w:tmpl w:val="A80C5B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43E4C6E"/>
    <w:multiLevelType w:val="hybridMultilevel"/>
    <w:tmpl w:val="C29420B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9AD2E42"/>
    <w:multiLevelType w:val="hybridMultilevel"/>
    <w:tmpl w:val="C980DFAC"/>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D894F2C"/>
    <w:multiLevelType w:val="hybridMultilevel"/>
    <w:tmpl w:val="29805EB0"/>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5"/>
  </w:num>
  <w:num w:numId="2">
    <w:abstractNumId w:val="23"/>
  </w:num>
  <w:num w:numId="3">
    <w:abstractNumId w:val="19"/>
  </w:num>
  <w:num w:numId="4">
    <w:abstractNumId w:val="18"/>
  </w:num>
  <w:num w:numId="5">
    <w:abstractNumId w:val="8"/>
  </w:num>
  <w:num w:numId="6">
    <w:abstractNumId w:val="24"/>
  </w:num>
  <w:num w:numId="7">
    <w:abstractNumId w:val="22"/>
  </w:num>
  <w:num w:numId="8">
    <w:abstractNumId w:val="11"/>
  </w:num>
  <w:num w:numId="9">
    <w:abstractNumId w:val="10"/>
  </w:num>
  <w:num w:numId="10">
    <w:abstractNumId w:val="0"/>
  </w:num>
  <w:num w:numId="11">
    <w:abstractNumId w:val="9"/>
  </w:num>
  <w:num w:numId="12">
    <w:abstractNumId w:val="29"/>
  </w:num>
  <w:num w:numId="13">
    <w:abstractNumId w:val="35"/>
  </w:num>
  <w:num w:numId="14">
    <w:abstractNumId w:val="38"/>
  </w:num>
  <w:num w:numId="15">
    <w:abstractNumId w:val="13"/>
  </w:num>
  <w:num w:numId="16">
    <w:abstractNumId w:val="36"/>
  </w:num>
  <w:num w:numId="17">
    <w:abstractNumId w:val="31"/>
  </w:num>
  <w:num w:numId="18">
    <w:abstractNumId w:val="3"/>
  </w:num>
  <w:num w:numId="19">
    <w:abstractNumId w:val="15"/>
  </w:num>
  <w:num w:numId="20">
    <w:abstractNumId w:val="14"/>
  </w:num>
  <w:num w:numId="21">
    <w:abstractNumId w:val="33"/>
  </w:num>
  <w:num w:numId="22">
    <w:abstractNumId w:val="25"/>
  </w:num>
  <w:num w:numId="23">
    <w:abstractNumId w:val="4"/>
  </w:num>
  <w:num w:numId="24">
    <w:abstractNumId w:val="16"/>
  </w:num>
  <w:num w:numId="25">
    <w:abstractNumId w:val="6"/>
  </w:num>
  <w:num w:numId="26">
    <w:abstractNumId w:val="37"/>
  </w:num>
  <w:num w:numId="27">
    <w:abstractNumId w:val="1"/>
  </w:num>
  <w:num w:numId="28">
    <w:abstractNumId w:val="27"/>
  </w:num>
  <w:num w:numId="29">
    <w:abstractNumId w:val="32"/>
  </w:num>
  <w:num w:numId="30">
    <w:abstractNumId w:val="17"/>
  </w:num>
  <w:num w:numId="31">
    <w:abstractNumId w:val="39"/>
  </w:num>
  <w:num w:numId="32">
    <w:abstractNumId w:val="41"/>
  </w:num>
  <w:num w:numId="33">
    <w:abstractNumId w:val="7"/>
  </w:num>
  <w:num w:numId="34">
    <w:abstractNumId w:val="30"/>
  </w:num>
  <w:num w:numId="35">
    <w:abstractNumId w:val="20"/>
  </w:num>
  <w:num w:numId="36">
    <w:abstractNumId w:val="40"/>
  </w:num>
  <w:num w:numId="37">
    <w:abstractNumId w:val="12"/>
  </w:num>
  <w:num w:numId="38">
    <w:abstractNumId w:val="2"/>
  </w:num>
  <w:num w:numId="39">
    <w:abstractNumId w:val="21"/>
  </w:num>
  <w:num w:numId="40">
    <w:abstractNumId w:val="26"/>
  </w:num>
  <w:num w:numId="41">
    <w:abstractNumId w:val="34"/>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19B"/>
    <w:rsid w:val="00044743"/>
    <w:rsid w:val="0005290A"/>
    <w:rsid w:val="00056561"/>
    <w:rsid w:val="0012449A"/>
    <w:rsid w:val="00130D99"/>
    <w:rsid w:val="0014186E"/>
    <w:rsid w:val="001936EA"/>
    <w:rsid w:val="001947F2"/>
    <w:rsid w:val="001C76D5"/>
    <w:rsid w:val="001E550B"/>
    <w:rsid w:val="001E6D3C"/>
    <w:rsid w:val="00200C0F"/>
    <w:rsid w:val="00237C61"/>
    <w:rsid w:val="002672D9"/>
    <w:rsid w:val="002B6E93"/>
    <w:rsid w:val="002B7659"/>
    <w:rsid w:val="002C4E3A"/>
    <w:rsid w:val="002E532E"/>
    <w:rsid w:val="00333E11"/>
    <w:rsid w:val="00343B5D"/>
    <w:rsid w:val="00355213"/>
    <w:rsid w:val="003D2691"/>
    <w:rsid w:val="003F2958"/>
    <w:rsid w:val="00402757"/>
    <w:rsid w:val="0040341A"/>
    <w:rsid w:val="004079D6"/>
    <w:rsid w:val="004128B8"/>
    <w:rsid w:val="004314D2"/>
    <w:rsid w:val="0043348F"/>
    <w:rsid w:val="0043523B"/>
    <w:rsid w:val="00475124"/>
    <w:rsid w:val="00485A3A"/>
    <w:rsid w:val="004A3307"/>
    <w:rsid w:val="005703A3"/>
    <w:rsid w:val="0057611D"/>
    <w:rsid w:val="00582F35"/>
    <w:rsid w:val="005C17D8"/>
    <w:rsid w:val="00600CF3"/>
    <w:rsid w:val="0068587E"/>
    <w:rsid w:val="006F1167"/>
    <w:rsid w:val="006F6867"/>
    <w:rsid w:val="006F7198"/>
    <w:rsid w:val="0074701E"/>
    <w:rsid w:val="0078083E"/>
    <w:rsid w:val="007872C7"/>
    <w:rsid w:val="00787B50"/>
    <w:rsid w:val="007A1814"/>
    <w:rsid w:val="007B202C"/>
    <w:rsid w:val="007B45F5"/>
    <w:rsid w:val="007D1554"/>
    <w:rsid w:val="007E393A"/>
    <w:rsid w:val="00814B0A"/>
    <w:rsid w:val="00862544"/>
    <w:rsid w:val="00872AF7"/>
    <w:rsid w:val="00883026"/>
    <w:rsid w:val="00885053"/>
    <w:rsid w:val="00895E22"/>
    <w:rsid w:val="008D1A66"/>
    <w:rsid w:val="00955B19"/>
    <w:rsid w:val="00982706"/>
    <w:rsid w:val="00983A96"/>
    <w:rsid w:val="00991C37"/>
    <w:rsid w:val="009A03E9"/>
    <w:rsid w:val="009C31C4"/>
    <w:rsid w:val="009C53CC"/>
    <w:rsid w:val="009D47E8"/>
    <w:rsid w:val="00A54679"/>
    <w:rsid w:val="00A72139"/>
    <w:rsid w:val="00B03A3D"/>
    <w:rsid w:val="00B051E7"/>
    <w:rsid w:val="00B1148B"/>
    <w:rsid w:val="00B1161A"/>
    <w:rsid w:val="00B256E9"/>
    <w:rsid w:val="00B343C8"/>
    <w:rsid w:val="00B60CEF"/>
    <w:rsid w:val="00BD1741"/>
    <w:rsid w:val="00C04FAF"/>
    <w:rsid w:val="00C073B2"/>
    <w:rsid w:val="00C32037"/>
    <w:rsid w:val="00C83C4F"/>
    <w:rsid w:val="00C83F5F"/>
    <w:rsid w:val="00CD1F77"/>
    <w:rsid w:val="00D60AC5"/>
    <w:rsid w:val="00D63134"/>
    <w:rsid w:val="00D95168"/>
    <w:rsid w:val="00DA334C"/>
    <w:rsid w:val="00DA49AA"/>
    <w:rsid w:val="00E03D90"/>
    <w:rsid w:val="00E22E70"/>
    <w:rsid w:val="00E31133"/>
    <w:rsid w:val="00E57A84"/>
    <w:rsid w:val="00E70AF3"/>
    <w:rsid w:val="00E8519B"/>
    <w:rsid w:val="00EC0FF1"/>
    <w:rsid w:val="00ED2191"/>
    <w:rsid w:val="00ED71B4"/>
    <w:rsid w:val="00F0291A"/>
    <w:rsid w:val="00F3437D"/>
    <w:rsid w:val="00F376C9"/>
    <w:rsid w:val="00F42B36"/>
    <w:rsid w:val="00F63D7B"/>
    <w:rsid w:val="00F76CF0"/>
    <w:rsid w:val="00F84217"/>
    <w:rsid w:val="00F862B5"/>
    <w:rsid w:val="00FC0F4C"/>
    <w:rsid w:val="00FC215D"/>
    <w:rsid w:val="00FC720D"/>
    <w:rsid w:val="00FD5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CFBE8"/>
  <w15:chartTrackingRefBased/>
  <w15:docId w15:val="{DA23BE3C-6302-4999-9FE9-6D0B284A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8519B"/>
    <w:pPr>
      <w:widowControl w:val="0"/>
      <w:suppressAutoHyphens/>
      <w:spacing w:after="0" w:line="100" w:lineRule="atLeast"/>
    </w:pPr>
    <w:rPr>
      <w:rFonts w:ascii="Times New Roman" w:eastAsia="Times New Roman" w:hAnsi="Times New Roman" w:cs="Tahoma"/>
      <w:kern w:val="1"/>
      <w:sz w:val="24"/>
      <w:szCs w:val="24"/>
      <w:lang w:eastAsia="fa-IR" w:bidi="fa-IR"/>
    </w:rPr>
  </w:style>
  <w:style w:type="paragraph" w:styleId="Nagwek1">
    <w:name w:val="heading 1"/>
    <w:basedOn w:val="Normalny"/>
    <w:next w:val="Normalny"/>
    <w:link w:val="Nagwek1Znak"/>
    <w:uiPriority w:val="9"/>
    <w:qFormat/>
    <w:rsid w:val="004034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C76D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C76D5"/>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519B"/>
    <w:pPr>
      <w:tabs>
        <w:tab w:val="center" w:pos="4536"/>
        <w:tab w:val="right" w:pos="9072"/>
      </w:tabs>
      <w:spacing w:line="240" w:lineRule="auto"/>
    </w:pPr>
  </w:style>
  <w:style w:type="character" w:customStyle="1" w:styleId="NagwekZnak">
    <w:name w:val="Nagłówek Znak"/>
    <w:basedOn w:val="Domylnaczcionkaakapitu"/>
    <w:link w:val="Nagwek"/>
    <w:uiPriority w:val="99"/>
    <w:rsid w:val="00E8519B"/>
  </w:style>
  <w:style w:type="paragraph" w:styleId="Stopka">
    <w:name w:val="footer"/>
    <w:basedOn w:val="Normalny"/>
    <w:link w:val="StopkaZnak"/>
    <w:uiPriority w:val="99"/>
    <w:unhideWhenUsed/>
    <w:rsid w:val="00E8519B"/>
    <w:pPr>
      <w:tabs>
        <w:tab w:val="center" w:pos="4536"/>
        <w:tab w:val="right" w:pos="9072"/>
      </w:tabs>
      <w:spacing w:line="240" w:lineRule="auto"/>
    </w:pPr>
  </w:style>
  <w:style w:type="character" w:customStyle="1" w:styleId="StopkaZnak">
    <w:name w:val="Stopka Znak"/>
    <w:basedOn w:val="Domylnaczcionkaakapitu"/>
    <w:link w:val="Stopka"/>
    <w:uiPriority w:val="99"/>
    <w:rsid w:val="00E8519B"/>
  </w:style>
  <w:style w:type="table" w:styleId="Tabela-Siatka">
    <w:name w:val="Table Grid"/>
    <w:basedOn w:val="Standardowy"/>
    <w:uiPriority w:val="39"/>
    <w:rsid w:val="00E851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E8519B"/>
    <w:rPr>
      <w:rFonts w:cs="Times New Roman"/>
      <w:color w:val="FF0000"/>
      <w:u w:val="single" w:color="000000"/>
    </w:rPr>
  </w:style>
  <w:style w:type="character" w:styleId="Pogrubienie">
    <w:name w:val="Strong"/>
    <w:uiPriority w:val="22"/>
    <w:qFormat/>
    <w:rsid w:val="00E8519B"/>
    <w:rPr>
      <w:b/>
      <w:bCs/>
    </w:rPr>
  </w:style>
  <w:style w:type="paragraph" w:styleId="Akapitzlist">
    <w:name w:val="List Paragraph"/>
    <w:basedOn w:val="Normalny"/>
    <w:uiPriority w:val="34"/>
    <w:qFormat/>
    <w:rsid w:val="00E8519B"/>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Tekstprzypisudolnego">
    <w:name w:val="footnote text"/>
    <w:basedOn w:val="Normalny"/>
    <w:link w:val="TekstprzypisudolnegoZnak"/>
    <w:uiPriority w:val="99"/>
    <w:semiHidden/>
    <w:unhideWhenUsed/>
    <w:rsid w:val="00E8519B"/>
    <w:pPr>
      <w:widowControl/>
      <w:suppressAutoHyphens w:val="0"/>
      <w:spacing w:line="240" w:lineRule="auto"/>
    </w:pPr>
    <w:rPr>
      <w:rFonts w:ascii="Calibri" w:hAnsi="Calibri" w:cs="Times New Roman"/>
      <w:kern w:val="0"/>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E8519B"/>
    <w:rPr>
      <w:rFonts w:ascii="Calibri" w:eastAsia="Times New Roman" w:hAnsi="Calibri" w:cs="Times New Roman"/>
      <w:sz w:val="20"/>
      <w:szCs w:val="20"/>
      <w:lang w:eastAsia="pl-PL"/>
    </w:rPr>
  </w:style>
  <w:style w:type="character" w:styleId="Odwoanieprzypisudolnego">
    <w:name w:val="footnote reference"/>
    <w:uiPriority w:val="99"/>
    <w:semiHidden/>
    <w:unhideWhenUsed/>
    <w:rsid w:val="00E8519B"/>
    <w:rPr>
      <w:vertAlign w:val="superscript"/>
    </w:rPr>
  </w:style>
  <w:style w:type="paragraph" w:customStyle="1" w:styleId="Default">
    <w:name w:val="Default"/>
    <w:rsid w:val="00E8519B"/>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Nierozpoznanawzmianka">
    <w:name w:val="Unresolved Mention"/>
    <w:basedOn w:val="Domylnaczcionkaakapitu"/>
    <w:uiPriority w:val="99"/>
    <w:semiHidden/>
    <w:unhideWhenUsed/>
    <w:rsid w:val="009C31C4"/>
    <w:rPr>
      <w:color w:val="605E5C"/>
      <w:shd w:val="clear" w:color="auto" w:fill="E1DFDD"/>
    </w:rPr>
  </w:style>
  <w:style w:type="character" w:customStyle="1" w:styleId="Nagwek1Znak">
    <w:name w:val="Nagłówek 1 Znak"/>
    <w:basedOn w:val="Domylnaczcionkaakapitu"/>
    <w:link w:val="Nagwek1"/>
    <w:uiPriority w:val="9"/>
    <w:rsid w:val="0040341A"/>
    <w:rPr>
      <w:rFonts w:asciiTheme="majorHAnsi" w:eastAsiaTheme="majorEastAsia" w:hAnsiTheme="majorHAnsi" w:cstheme="majorBidi"/>
      <w:color w:val="2F5496" w:themeColor="accent1" w:themeShade="BF"/>
      <w:kern w:val="1"/>
      <w:sz w:val="32"/>
      <w:szCs w:val="32"/>
      <w:lang w:eastAsia="fa-IR" w:bidi="fa-IR"/>
    </w:rPr>
  </w:style>
  <w:style w:type="character" w:customStyle="1" w:styleId="Nagwek2Znak">
    <w:name w:val="Nagłówek 2 Znak"/>
    <w:basedOn w:val="Domylnaczcionkaakapitu"/>
    <w:link w:val="Nagwek2"/>
    <w:uiPriority w:val="9"/>
    <w:rsid w:val="001C76D5"/>
    <w:rPr>
      <w:rFonts w:asciiTheme="majorHAnsi" w:eastAsiaTheme="majorEastAsia" w:hAnsiTheme="majorHAnsi" w:cstheme="majorBidi"/>
      <w:color w:val="2F5496" w:themeColor="accent1" w:themeShade="BF"/>
      <w:kern w:val="1"/>
      <w:sz w:val="26"/>
      <w:szCs w:val="26"/>
      <w:lang w:eastAsia="fa-IR" w:bidi="fa-IR"/>
    </w:rPr>
  </w:style>
  <w:style w:type="character" w:customStyle="1" w:styleId="Nagwek3Znak">
    <w:name w:val="Nagłówek 3 Znak"/>
    <w:basedOn w:val="Domylnaczcionkaakapitu"/>
    <w:link w:val="Nagwek3"/>
    <w:uiPriority w:val="9"/>
    <w:rsid w:val="001C76D5"/>
    <w:rPr>
      <w:rFonts w:asciiTheme="majorHAnsi" w:eastAsiaTheme="majorEastAsia" w:hAnsiTheme="majorHAnsi" w:cstheme="majorBidi"/>
      <w:color w:val="1F3763" w:themeColor="accent1" w:themeShade="7F"/>
      <w:kern w:val="1"/>
      <w:sz w:val="24"/>
      <w:szCs w:val="24"/>
      <w:lang w:eastAsia="fa-IR" w:bidi="fa-IR"/>
    </w:rPr>
  </w:style>
  <w:style w:type="character" w:styleId="Odwoaniedokomentarza">
    <w:name w:val="annotation reference"/>
    <w:basedOn w:val="Domylnaczcionkaakapitu"/>
    <w:uiPriority w:val="99"/>
    <w:semiHidden/>
    <w:unhideWhenUsed/>
    <w:rsid w:val="00F3437D"/>
    <w:rPr>
      <w:sz w:val="16"/>
      <w:szCs w:val="16"/>
    </w:rPr>
  </w:style>
  <w:style w:type="paragraph" w:styleId="Tekstkomentarza">
    <w:name w:val="annotation text"/>
    <w:basedOn w:val="Normalny"/>
    <w:link w:val="TekstkomentarzaZnak"/>
    <w:uiPriority w:val="99"/>
    <w:unhideWhenUsed/>
    <w:rsid w:val="00F3437D"/>
    <w:pPr>
      <w:spacing w:line="240" w:lineRule="auto"/>
    </w:pPr>
    <w:rPr>
      <w:sz w:val="20"/>
      <w:szCs w:val="20"/>
    </w:rPr>
  </w:style>
  <w:style w:type="character" w:customStyle="1" w:styleId="TekstkomentarzaZnak">
    <w:name w:val="Tekst komentarza Znak"/>
    <w:basedOn w:val="Domylnaczcionkaakapitu"/>
    <w:link w:val="Tekstkomentarza"/>
    <w:uiPriority w:val="99"/>
    <w:rsid w:val="00F3437D"/>
    <w:rPr>
      <w:rFonts w:ascii="Times New Roman" w:eastAsia="Times New Roman" w:hAnsi="Times New Roman" w:cs="Tahoma"/>
      <w:kern w:val="1"/>
      <w:sz w:val="20"/>
      <w:szCs w:val="20"/>
      <w:lang w:eastAsia="fa-IR" w:bidi="fa-IR"/>
    </w:rPr>
  </w:style>
  <w:style w:type="paragraph" w:styleId="Tematkomentarza">
    <w:name w:val="annotation subject"/>
    <w:basedOn w:val="Tekstkomentarza"/>
    <w:next w:val="Tekstkomentarza"/>
    <w:link w:val="TematkomentarzaZnak"/>
    <w:uiPriority w:val="99"/>
    <w:semiHidden/>
    <w:unhideWhenUsed/>
    <w:rsid w:val="00F3437D"/>
    <w:rPr>
      <w:b/>
      <w:bCs/>
    </w:rPr>
  </w:style>
  <w:style w:type="character" w:customStyle="1" w:styleId="TematkomentarzaZnak">
    <w:name w:val="Temat komentarza Znak"/>
    <w:basedOn w:val="TekstkomentarzaZnak"/>
    <w:link w:val="Tematkomentarza"/>
    <w:uiPriority w:val="99"/>
    <w:semiHidden/>
    <w:rsid w:val="00F3437D"/>
    <w:rPr>
      <w:rFonts w:ascii="Times New Roman" w:eastAsia="Times New Roman" w:hAnsi="Times New Roman" w:cs="Tahoma"/>
      <w:b/>
      <w:bCs/>
      <w:kern w:val="1"/>
      <w:sz w:val="20"/>
      <w:szCs w:val="20"/>
      <w:lang w:eastAsia="fa-IR" w:bidi="fa-IR"/>
    </w:rPr>
  </w:style>
  <w:style w:type="paragraph" w:styleId="Tekstdymka">
    <w:name w:val="Balloon Text"/>
    <w:basedOn w:val="Normalny"/>
    <w:link w:val="TekstdymkaZnak"/>
    <w:uiPriority w:val="99"/>
    <w:semiHidden/>
    <w:unhideWhenUsed/>
    <w:rsid w:val="0005290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290A"/>
    <w:rPr>
      <w:rFonts w:ascii="Segoe UI" w:eastAsia="Times New Roman" w:hAnsi="Segoe UI" w:cs="Segoe UI"/>
      <w:kern w:val="1"/>
      <w:sz w:val="18"/>
      <w:szCs w:val="18"/>
      <w:lang w:eastAsia="fa-IR" w:bidi="fa-IR"/>
    </w:rPr>
  </w:style>
  <w:style w:type="paragraph" w:styleId="NormalnyWeb">
    <w:name w:val="Normal (Web)"/>
    <w:basedOn w:val="Normalny"/>
    <w:uiPriority w:val="99"/>
    <w:semiHidden/>
    <w:unhideWhenUsed/>
    <w:rsid w:val="003F2958"/>
    <w:pPr>
      <w:widowControl/>
      <w:suppressAutoHyphens w:val="0"/>
      <w:spacing w:before="100" w:beforeAutospacing="1" w:after="100" w:afterAutospacing="1" w:line="240" w:lineRule="auto"/>
    </w:pPr>
    <w:rPr>
      <w:rFonts w:cs="Times New Roman"/>
      <w:kern w:val="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9330">
      <w:bodyDiv w:val="1"/>
      <w:marLeft w:val="0"/>
      <w:marRight w:val="0"/>
      <w:marTop w:val="0"/>
      <w:marBottom w:val="0"/>
      <w:divBdr>
        <w:top w:val="none" w:sz="0" w:space="0" w:color="auto"/>
        <w:left w:val="none" w:sz="0" w:space="0" w:color="auto"/>
        <w:bottom w:val="none" w:sz="0" w:space="0" w:color="auto"/>
        <w:right w:val="none" w:sz="0" w:space="0" w:color="auto"/>
      </w:divBdr>
    </w:div>
    <w:div w:id="973096931">
      <w:bodyDiv w:val="1"/>
      <w:marLeft w:val="0"/>
      <w:marRight w:val="0"/>
      <w:marTop w:val="0"/>
      <w:marBottom w:val="0"/>
      <w:divBdr>
        <w:top w:val="none" w:sz="0" w:space="0" w:color="auto"/>
        <w:left w:val="none" w:sz="0" w:space="0" w:color="auto"/>
        <w:bottom w:val="none" w:sz="0" w:space="0" w:color="auto"/>
        <w:right w:val="none" w:sz="0" w:space="0" w:color="auto"/>
      </w:divBdr>
    </w:div>
    <w:div w:id="100578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acja@fipiow.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undacja@fipiow.pl" TargetMode="External"/><Relationship Id="rId4" Type="http://schemas.openxmlformats.org/officeDocument/2006/relationships/settings" Target="settings.xml"/><Relationship Id="rId9" Type="http://schemas.openxmlformats.org/officeDocument/2006/relationships/hyperlink" Target="https://instrukcje.cst2021.gov.pl/?app=baza-konkurencyjnosc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FF373-2A9D-4769-BA43-A4919DFA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11</Pages>
  <Words>3993</Words>
  <Characters>23960</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dc:creator>
  <cp:keywords/>
  <dc:description/>
  <cp:lastModifiedBy>natal</cp:lastModifiedBy>
  <cp:revision>10</cp:revision>
  <dcterms:created xsi:type="dcterms:W3CDTF">2026-02-05T09:43:00Z</dcterms:created>
  <dcterms:modified xsi:type="dcterms:W3CDTF">2026-02-06T08:35:00Z</dcterms:modified>
</cp:coreProperties>
</file>